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tblGrid>
      <w:tr w:rsidR="000B6C3A" w:rsidRPr="000B08E8" w14:paraId="58C67BE8" w14:textId="77777777" w:rsidTr="0059194B">
        <w:tc>
          <w:tcPr>
            <w:tcW w:w="3963" w:type="dxa"/>
          </w:tcPr>
          <w:p w14:paraId="392197BA" w14:textId="77777777" w:rsidR="000B6C3A" w:rsidRPr="000B08E8" w:rsidRDefault="000B6C3A" w:rsidP="0059194B">
            <w:pPr>
              <w:tabs>
                <w:tab w:val="left" w:pos="5245"/>
                <w:tab w:val="left" w:pos="7797"/>
              </w:tabs>
              <w:rPr>
                <w:rFonts w:ascii="Times New Roman" w:hAnsi="Times New Roman" w:cs="Times New Roman"/>
              </w:rPr>
            </w:pPr>
            <w:r w:rsidRPr="000B08E8">
              <w:rPr>
                <w:rFonts w:ascii="Times New Roman" w:hAnsi="Times New Roman" w:cs="Times New Roman"/>
              </w:rPr>
              <w:t>PATVIRTINTA</w:t>
            </w:r>
          </w:p>
        </w:tc>
      </w:tr>
      <w:tr w:rsidR="000B6C3A" w:rsidRPr="000B08E8" w14:paraId="10B65612" w14:textId="77777777" w:rsidTr="0059194B">
        <w:tc>
          <w:tcPr>
            <w:tcW w:w="3963" w:type="dxa"/>
          </w:tcPr>
          <w:p w14:paraId="518C5C1B" w14:textId="77777777" w:rsidR="000B6C3A" w:rsidRPr="000B08E8" w:rsidRDefault="000B6C3A" w:rsidP="0059194B">
            <w:pPr>
              <w:tabs>
                <w:tab w:val="left" w:pos="5245"/>
                <w:tab w:val="left" w:pos="7797"/>
              </w:tabs>
              <w:rPr>
                <w:rFonts w:ascii="Times New Roman" w:hAnsi="Times New Roman" w:cs="Times New Roman"/>
              </w:rPr>
            </w:pPr>
            <w:r w:rsidRPr="000B08E8">
              <w:rPr>
                <w:rFonts w:ascii="Times New Roman" w:hAnsi="Times New Roman" w:cs="Times New Roman"/>
              </w:rPr>
              <w:t>Telšių rajono savivaldybės administracijos</w:t>
            </w:r>
          </w:p>
        </w:tc>
      </w:tr>
      <w:tr w:rsidR="000B6C3A" w:rsidRPr="000B08E8" w14:paraId="22569DC3" w14:textId="77777777" w:rsidTr="0059194B">
        <w:tc>
          <w:tcPr>
            <w:tcW w:w="3963" w:type="dxa"/>
          </w:tcPr>
          <w:p w14:paraId="3E10B759" w14:textId="77777777" w:rsidR="000B6C3A" w:rsidRPr="000B08E8" w:rsidRDefault="000B6C3A" w:rsidP="0059194B">
            <w:pPr>
              <w:tabs>
                <w:tab w:val="left" w:pos="5245"/>
                <w:tab w:val="left" w:pos="7797"/>
              </w:tabs>
              <w:rPr>
                <w:rFonts w:ascii="Times New Roman" w:hAnsi="Times New Roman" w:cs="Times New Roman"/>
              </w:rPr>
            </w:pPr>
            <w:r w:rsidRPr="000B08E8">
              <w:rPr>
                <w:rFonts w:ascii="Times New Roman" w:hAnsi="Times New Roman" w:cs="Times New Roman"/>
              </w:rPr>
              <w:t>Statybos ir urbanistikos skyriaus vedėjas</w:t>
            </w:r>
          </w:p>
        </w:tc>
      </w:tr>
      <w:tr w:rsidR="000B6C3A" w:rsidRPr="000B08E8" w14:paraId="3ED863FE" w14:textId="77777777" w:rsidTr="0059194B">
        <w:tc>
          <w:tcPr>
            <w:tcW w:w="3963" w:type="dxa"/>
          </w:tcPr>
          <w:p w14:paraId="6FEEFFCE" w14:textId="77777777" w:rsidR="000B6C3A" w:rsidRPr="000B08E8" w:rsidRDefault="000B6C3A" w:rsidP="0059194B">
            <w:pPr>
              <w:tabs>
                <w:tab w:val="left" w:pos="5245"/>
                <w:tab w:val="left" w:pos="7797"/>
              </w:tabs>
              <w:rPr>
                <w:rFonts w:ascii="Times New Roman" w:hAnsi="Times New Roman" w:cs="Times New Roman"/>
              </w:rPr>
            </w:pPr>
            <w:r w:rsidRPr="000B08E8">
              <w:rPr>
                <w:rFonts w:ascii="Times New Roman" w:hAnsi="Times New Roman" w:cs="Times New Roman"/>
              </w:rPr>
              <w:t>Gintautas Lukauskas</w:t>
            </w:r>
          </w:p>
        </w:tc>
      </w:tr>
      <w:tr w:rsidR="000B6C3A" w:rsidRPr="000B08E8" w14:paraId="0103EA51" w14:textId="77777777" w:rsidTr="0059194B">
        <w:tc>
          <w:tcPr>
            <w:tcW w:w="3963" w:type="dxa"/>
          </w:tcPr>
          <w:p w14:paraId="0E80DF51" w14:textId="77777777" w:rsidR="000B6C3A" w:rsidRPr="000B08E8" w:rsidRDefault="000B6C3A" w:rsidP="0059194B">
            <w:pPr>
              <w:tabs>
                <w:tab w:val="left" w:pos="5245"/>
                <w:tab w:val="left" w:pos="7797"/>
              </w:tabs>
              <w:rPr>
                <w:rFonts w:ascii="Times New Roman" w:hAnsi="Times New Roman" w:cs="Times New Roman"/>
              </w:rPr>
            </w:pPr>
          </w:p>
        </w:tc>
      </w:tr>
      <w:tr w:rsidR="000B6C3A" w:rsidRPr="000B08E8" w14:paraId="664FC44D" w14:textId="77777777" w:rsidTr="0059194B">
        <w:tc>
          <w:tcPr>
            <w:tcW w:w="3963" w:type="dxa"/>
          </w:tcPr>
          <w:p w14:paraId="0E40C845" w14:textId="390716EE" w:rsidR="000B6C3A" w:rsidRPr="000B08E8" w:rsidRDefault="000B6C3A" w:rsidP="0059194B">
            <w:pPr>
              <w:tabs>
                <w:tab w:val="left" w:pos="5245"/>
                <w:tab w:val="left" w:pos="7797"/>
              </w:tabs>
              <w:rPr>
                <w:rFonts w:ascii="Times New Roman" w:hAnsi="Times New Roman" w:cs="Times New Roman"/>
              </w:rPr>
            </w:pPr>
            <w:r w:rsidRPr="008541F0">
              <w:rPr>
                <w:rFonts w:ascii="Times New Roman" w:hAnsi="Times New Roman" w:cs="Times New Roman"/>
              </w:rPr>
              <w:t xml:space="preserve">2026 m. </w:t>
            </w:r>
            <w:r w:rsidR="008541F0" w:rsidRPr="008541F0">
              <w:rPr>
                <w:rFonts w:ascii="Times New Roman" w:hAnsi="Times New Roman" w:cs="Times New Roman"/>
              </w:rPr>
              <w:t>vasario</w:t>
            </w:r>
            <w:r w:rsidRPr="008541F0">
              <w:rPr>
                <w:rFonts w:ascii="Times New Roman" w:hAnsi="Times New Roman" w:cs="Times New Roman"/>
              </w:rPr>
              <w:t xml:space="preserve"> </w:t>
            </w:r>
            <w:r w:rsidR="008541F0" w:rsidRPr="008541F0">
              <w:rPr>
                <w:rFonts w:ascii="Times New Roman" w:hAnsi="Times New Roman" w:cs="Times New Roman"/>
              </w:rPr>
              <w:t>26</w:t>
            </w:r>
            <w:r w:rsidRPr="008541F0">
              <w:rPr>
                <w:rFonts w:ascii="Times New Roman" w:hAnsi="Times New Roman" w:cs="Times New Roman"/>
              </w:rPr>
              <w:t xml:space="preserve"> d.</w:t>
            </w:r>
          </w:p>
        </w:tc>
      </w:tr>
    </w:tbl>
    <w:p w14:paraId="4326B1DC" w14:textId="77777777" w:rsidR="000B6C3A" w:rsidRPr="000B08E8" w:rsidRDefault="000B6C3A">
      <w:pPr>
        <w:rPr>
          <w:rFonts w:ascii="Times New Roman" w:hAnsi="Times New Roman" w:cs="Times New Roman"/>
        </w:rPr>
      </w:pPr>
    </w:p>
    <w:p w14:paraId="5EFA7A52" w14:textId="77777777" w:rsidR="00C20F78" w:rsidRPr="000B08E8" w:rsidRDefault="000B6C3A" w:rsidP="000B6C3A">
      <w:pPr>
        <w:jc w:val="center"/>
        <w:rPr>
          <w:rFonts w:ascii="Times New Roman" w:hAnsi="Times New Roman" w:cs="Times New Roman"/>
          <w:b/>
          <w:bCs/>
        </w:rPr>
      </w:pPr>
      <w:r w:rsidRPr="000B08E8">
        <w:rPr>
          <w:rFonts w:ascii="Times New Roman" w:hAnsi="Times New Roman" w:cs="Times New Roman"/>
          <w:b/>
          <w:bCs/>
        </w:rPr>
        <w:t xml:space="preserve">TECHNINĖ SPECIFIKACIJA (UŽDUOTIS) </w:t>
      </w:r>
    </w:p>
    <w:p w14:paraId="236F7328" w14:textId="72270BBE" w:rsidR="000B6C3A" w:rsidRPr="000B08E8" w:rsidRDefault="000B6C3A" w:rsidP="000B6C3A">
      <w:pPr>
        <w:jc w:val="center"/>
        <w:rPr>
          <w:rFonts w:ascii="Times New Roman" w:hAnsi="Times New Roman" w:cs="Times New Roman"/>
          <w:b/>
          <w:bCs/>
        </w:rPr>
      </w:pPr>
      <w:r w:rsidRPr="000B08E8">
        <w:rPr>
          <w:rFonts w:ascii="Times New Roman" w:hAnsi="Times New Roman" w:cs="Times New Roman"/>
          <w:b/>
          <w:bCs/>
        </w:rPr>
        <w:t>ARCHEOLOGINIŲ ŽVALG</w:t>
      </w:r>
      <w:r w:rsidR="002728EA" w:rsidRPr="000B08E8">
        <w:rPr>
          <w:rFonts w:ascii="Times New Roman" w:hAnsi="Times New Roman" w:cs="Times New Roman"/>
          <w:b/>
          <w:bCs/>
        </w:rPr>
        <w:t>OMŲJŲ</w:t>
      </w:r>
      <w:r w:rsidRPr="000B08E8">
        <w:rPr>
          <w:rFonts w:ascii="Times New Roman" w:hAnsi="Times New Roman" w:cs="Times New Roman"/>
          <w:b/>
          <w:bCs/>
        </w:rPr>
        <w:t xml:space="preserve"> IR (JEI REIKĖS) DETALIŲJŲ</w:t>
      </w:r>
      <w:r w:rsidR="00ED259D" w:rsidRPr="000B08E8">
        <w:rPr>
          <w:rFonts w:ascii="Times New Roman" w:hAnsi="Times New Roman" w:cs="Times New Roman"/>
          <w:b/>
          <w:bCs/>
        </w:rPr>
        <w:t xml:space="preserve"> ARCHEOLOGINIŲ </w:t>
      </w:r>
      <w:r w:rsidRPr="000B08E8">
        <w:rPr>
          <w:rFonts w:ascii="Times New Roman" w:hAnsi="Times New Roman" w:cs="Times New Roman"/>
          <w:b/>
          <w:bCs/>
        </w:rPr>
        <w:t>TYRIMŲ PASLAUGOMS BIRŽUVĖNŲ DVARO SODYBOS PARKE (U. K. KVR 25434)</w:t>
      </w:r>
    </w:p>
    <w:tbl>
      <w:tblPr>
        <w:tblStyle w:val="TableGrid"/>
        <w:tblpPr w:leftFromText="180" w:rightFromText="180" w:vertAnchor="text" w:tblpY="1"/>
        <w:tblOverlap w:val="never"/>
        <w:tblW w:w="9630" w:type="dxa"/>
        <w:tblInd w:w="0" w:type="dxa"/>
        <w:tblCellMar>
          <w:top w:w="55" w:type="dxa"/>
          <w:left w:w="108" w:type="dxa"/>
          <w:right w:w="55" w:type="dxa"/>
        </w:tblCellMar>
        <w:tblLook w:val="04A0" w:firstRow="1" w:lastRow="0" w:firstColumn="1" w:lastColumn="0" w:noHBand="0" w:noVBand="1"/>
      </w:tblPr>
      <w:tblGrid>
        <w:gridCol w:w="988"/>
        <w:gridCol w:w="3401"/>
        <w:gridCol w:w="5241"/>
      </w:tblGrid>
      <w:tr w:rsidR="006A499C" w:rsidRPr="000B08E8" w14:paraId="3BFC9658"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1D12BEC8" w14:textId="77777777" w:rsidR="000B6C3A" w:rsidRPr="000B08E8" w:rsidRDefault="000B6C3A" w:rsidP="006A499C">
            <w:pPr>
              <w:jc w:val="center"/>
              <w:rPr>
                <w:rFonts w:ascii="Times New Roman" w:hAnsi="Times New Roman" w:cs="Times New Roman"/>
                <w:b/>
                <w:bCs/>
                <w:sz w:val="22"/>
                <w:szCs w:val="22"/>
              </w:rPr>
            </w:pPr>
            <w:r w:rsidRPr="000B08E8">
              <w:rPr>
                <w:rFonts w:ascii="Times New Roman" w:eastAsia="Times New Roman" w:hAnsi="Times New Roman" w:cs="Times New Roman"/>
                <w:b/>
                <w:bCs/>
                <w:sz w:val="22"/>
                <w:szCs w:val="22"/>
              </w:rPr>
              <w:t>Eil. Nr.</w:t>
            </w:r>
          </w:p>
        </w:tc>
        <w:tc>
          <w:tcPr>
            <w:tcW w:w="3401" w:type="dxa"/>
            <w:tcBorders>
              <w:top w:val="single" w:sz="4" w:space="0" w:color="000000"/>
              <w:left w:val="single" w:sz="4" w:space="0" w:color="000000"/>
              <w:bottom w:val="single" w:sz="4" w:space="0" w:color="000000"/>
              <w:right w:val="single" w:sz="4" w:space="0" w:color="000000"/>
            </w:tcBorders>
            <w:vAlign w:val="center"/>
          </w:tcPr>
          <w:p w14:paraId="732DB055" w14:textId="77777777" w:rsidR="000B6C3A" w:rsidRPr="000B08E8" w:rsidRDefault="000B6C3A" w:rsidP="006A499C">
            <w:pPr>
              <w:jc w:val="center"/>
              <w:rPr>
                <w:rFonts w:ascii="Times New Roman" w:hAnsi="Times New Roman" w:cs="Times New Roman"/>
                <w:b/>
                <w:bCs/>
                <w:sz w:val="22"/>
                <w:szCs w:val="22"/>
              </w:rPr>
            </w:pPr>
            <w:r w:rsidRPr="000B08E8">
              <w:rPr>
                <w:rFonts w:ascii="Times New Roman" w:eastAsia="Times New Roman" w:hAnsi="Times New Roman" w:cs="Times New Roman"/>
                <w:b/>
                <w:bCs/>
                <w:sz w:val="22"/>
                <w:szCs w:val="22"/>
              </w:rPr>
              <w:t>Pavadinimas</w:t>
            </w:r>
          </w:p>
        </w:tc>
        <w:tc>
          <w:tcPr>
            <w:tcW w:w="5241" w:type="dxa"/>
            <w:tcBorders>
              <w:top w:val="single" w:sz="4" w:space="0" w:color="000000"/>
              <w:left w:val="single" w:sz="4" w:space="0" w:color="000000"/>
              <w:bottom w:val="single" w:sz="4" w:space="0" w:color="000000"/>
              <w:right w:val="single" w:sz="4" w:space="0" w:color="000000"/>
            </w:tcBorders>
            <w:vAlign w:val="center"/>
          </w:tcPr>
          <w:p w14:paraId="3AD29721" w14:textId="77777777" w:rsidR="000B6C3A" w:rsidRPr="000B08E8" w:rsidRDefault="000B6C3A" w:rsidP="006A499C">
            <w:pPr>
              <w:jc w:val="center"/>
              <w:rPr>
                <w:rFonts w:ascii="Times New Roman" w:hAnsi="Times New Roman" w:cs="Times New Roman"/>
                <w:b/>
                <w:bCs/>
                <w:sz w:val="22"/>
                <w:szCs w:val="22"/>
              </w:rPr>
            </w:pPr>
            <w:r w:rsidRPr="000B08E8">
              <w:rPr>
                <w:rFonts w:ascii="Times New Roman" w:eastAsia="Times New Roman" w:hAnsi="Times New Roman" w:cs="Times New Roman"/>
                <w:b/>
                <w:bCs/>
                <w:sz w:val="22"/>
                <w:szCs w:val="22"/>
              </w:rPr>
              <w:t>Reikalavimai</w:t>
            </w:r>
          </w:p>
        </w:tc>
      </w:tr>
      <w:tr w:rsidR="000B6C3A" w:rsidRPr="000B08E8" w14:paraId="7F993121" w14:textId="77777777" w:rsidTr="00577F96">
        <w:trPr>
          <w:trHeight w:val="408"/>
        </w:trPr>
        <w:tc>
          <w:tcPr>
            <w:tcW w:w="988" w:type="dxa"/>
            <w:tcBorders>
              <w:top w:val="single" w:sz="4" w:space="0" w:color="000000"/>
              <w:left w:val="single" w:sz="4" w:space="0" w:color="000000"/>
              <w:bottom w:val="single" w:sz="4" w:space="0" w:color="000000"/>
              <w:right w:val="nil"/>
            </w:tcBorders>
          </w:tcPr>
          <w:p w14:paraId="64208123" w14:textId="77777777" w:rsidR="000B6C3A" w:rsidRPr="000B08E8" w:rsidRDefault="000B6C3A" w:rsidP="006A499C">
            <w:pPr>
              <w:rPr>
                <w:rFonts w:ascii="Times New Roman" w:hAnsi="Times New Roman" w:cs="Times New Roman"/>
                <w:sz w:val="22"/>
                <w:szCs w:val="22"/>
              </w:rPr>
            </w:pPr>
          </w:p>
        </w:tc>
        <w:tc>
          <w:tcPr>
            <w:tcW w:w="8642" w:type="dxa"/>
            <w:gridSpan w:val="2"/>
            <w:tcBorders>
              <w:top w:val="single" w:sz="4" w:space="0" w:color="000000"/>
              <w:left w:val="nil"/>
              <w:bottom w:val="single" w:sz="4" w:space="0" w:color="000000"/>
              <w:right w:val="single" w:sz="4" w:space="0" w:color="000000"/>
            </w:tcBorders>
          </w:tcPr>
          <w:p w14:paraId="4E070D61" w14:textId="77777777" w:rsidR="000B6C3A" w:rsidRPr="000B08E8" w:rsidRDefault="000B6C3A" w:rsidP="006A499C">
            <w:pPr>
              <w:jc w:val="center"/>
              <w:rPr>
                <w:rFonts w:ascii="Times New Roman" w:hAnsi="Times New Roman" w:cs="Times New Roman"/>
                <w:b/>
                <w:bCs/>
                <w:sz w:val="22"/>
                <w:szCs w:val="22"/>
              </w:rPr>
            </w:pPr>
            <w:r w:rsidRPr="000B08E8">
              <w:rPr>
                <w:rFonts w:ascii="Times New Roman" w:eastAsia="Times New Roman" w:hAnsi="Times New Roman" w:cs="Times New Roman"/>
                <w:b/>
                <w:bCs/>
                <w:sz w:val="22"/>
                <w:szCs w:val="22"/>
              </w:rPr>
              <w:t>I.</w:t>
            </w:r>
            <w:r w:rsidRPr="000B08E8">
              <w:rPr>
                <w:rFonts w:ascii="Times New Roman" w:eastAsia="Arial" w:hAnsi="Times New Roman" w:cs="Times New Roman"/>
                <w:b/>
                <w:bCs/>
                <w:sz w:val="22"/>
                <w:szCs w:val="22"/>
              </w:rPr>
              <w:t xml:space="preserve"> </w:t>
            </w:r>
            <w:r w:rsidRPr="000B08E8">
              <w:rPr>
                <w:rFonts w:ascii="Times New Roman" w:eastAsia="Arial" w:hAnsi="Times New Roman" w:cs="Times New Roman"/>
                <w:b/>
                <w:bCs/>
                <w:sz w:val="22"/>
                <w:szCs w:val="22"/>
              </w:rPr>
              <w:tab/>
            </w:r>
            <w:r w:rsidRPr="000B08E8">
              <w:rPr>
                <w:rFonts w:ascii="Times New Roman" w:eastAsia="Times New Roman" w:hAnsi="Times New Roman" w:cs="Times New Roman"/>
                <w:b/>
                <w:bCs/>
                <w:sz w:val="22"/>
                <w:szCs w:val="22"/>
              </w:rPr>
              <w:t>BENDRA INFORMACIJA APIE PIRKIMO OBJEKTĄ</w:t>
            </w:r>
          </w:p>
        </w:tc>
      </w:tr>
      <w:tr w:rsidR="006A499C" w:rsidRPr="000B08E8" w14:paraId="0BEF9CC1"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32FEB899" w14:textId="4CC00F9C" w:rsidR="000B6C3A" w:rsidRPr="000B08E8" w:rsidRDefault="000B6C3A" w:rsidP="006A499C">
            <w:pPr>
              <w:pStyle w:val="Sraopastraipa"/>
              <w:numPr>
                <w:ilvl w:val="0"/>
                <w:numId w:val="36"/>
              </w:numPr>
              <w:jc w:val="center"/>
              <w:rPr>
                <w:rFonts w:ascii="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70FC97ED" w14:textId="36B1C34E" w:rsidR="000B6C3A" w:rsidRPr="000B08E8" w:rsidRDefault="008C3837" w:rsidP="006A499C">
            <w:pPr>
              <w:jc w:val="left"/>
              <w:rPr>
                <w:rFonts w:ascii="Times New Roman" w:hAnsi="Times New Roman" w:cs="Times New Roman"/>
                <w:sz w:val="22"/>
                <w:szCs w:val="22"/>
              </w:rPr>
            </w:pPr>
            <w:r w:rsidRPr="000B08E8">
              <w:rPr>
                <w:rFonts w:ascii="Times New Roman" w:eastAsia="Times New Roman" w:hAnsi="Times New Roman" w:cs="Times New Roman"/>
                <w:sz w:val="22"/>
                <w:szCs w:val="22"/>
              </w:rPr>
              <w:t>UŽSAKOVAS (STATYTOJAS)</w:t>
            </w:r>
          </w:p>
        </w:tc>
        <w:tc>
          <w:tcPr>
            <w:tcW w:w="5241" w:type="dxa"/>
            <w:tcBorders>
              <w:top w:val="single" w:sz="4" w:space="0" w:color="000000"/>
              <w:left w:val="single" w:sz="4" w:space="0" w:color="000000"/>
              <w:bottom w:val="single" w:sz="4" w:space="0" w:color="000000"/>
              <w:right w:val="single" w:sz="4" w:space="0" w:color="000000"/>
            </w:tcBorders>
          </w:tcPr>
          <w:p w14:paraId="13E3242D" w14:textId="3392B5AC" w:rsidR="000B6C3A" w:rsidRPr="000B08E8" w:rsidRDefault="000B6C3A" w:rsidP="006A499C">
            <w:pPr>
              <w:rPr>
                <w:rFonts w:ascii="Times New Roman" w:hAnsi="Times New Roman" w:cs="Times New Roman"/>
                <w:sz w:val="22"/>
                <w:szCs w:val="22"/>
              </w:rPr>
            </w:pPr>
            <w:r w:rsidRPr="000B08E8">
              <w:rPr>
                <w:rFonts w:ascii="Times New Roman" w:hAnsi="Times New Roman" w:cs="Times New Roman"/>
                <w:sz w:val="22"/>
                <w:szCs w:val="22"/>
              </w:rPr>
              <w:t>Telšių rajono savivaldybės administracija (juridinio asmens kodas 180878299), Žemaitės g. 14, LT-87133 Telšiai (toliau – Užsakovas).</w:t>
            </w:r>
          </w:p>
        </w:tc>
      </w:tr>
      <w:tr w:rsidR="006A499C" w:rsidRPr="000B08E8" w14:paraId="502E5D09"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3925276D" w14:textId="77777777" w:rsidR="000B6C3A" w:rsidRPr="000B08E8" w:rsidRDefault="000B6C3A" w:rsidP="006A499C">
            <w:pPr>
              <w:pStyle w:val="Sraopastraipa"/>
              <w:numPr>
                <w:ilvl w:val="0"/>
                <w:numId w:val="36"/>
              </w:numPr>
              <w:jc w:val="center"/>
              <w:rPr>
                <w:rFonts w:ascii="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616663E0" w14:textId="41146344" w:rsidR="000B6C3A" w:rsidRPr="000B08E8" w:rsidRDefault="008C3837" w:rsidP="009D24FE">
            <w:pPr>
              <w:jc w:val="left"/>
              <w:rPr>
                <w:rFonts w:ascii="Times New Roman" w:eastAsia="Times New Roman" w:hAnsi="Times New Roman" w:cs="Times New Roman"/>
                <w:sz w:val="22"/>
                <w:szCs w:val="22"/>
              </w:rPr>
            </w:pPr>
            <w:r w:rsidRPr="000B08E8">
              <w:rPr>
                <w:rFonts w:ascii="Times New Roman" w:hAnsi="Times New Roman" w:cs="Times New Roman"/>
                <w:sz w:val="22"/>
                <w:szCs w:val="22"/>
              </w:rPr>
              <w:t>PIRKIMO OBJEKTAS</w:t>
            </w:r>
          </w:p>
        </w:tc>
        <w:tc>
          <w:tcPr>
            <w:tcW w:w="5241" w:type="dxa"/>
            <w:tcBorders>
              <w:top w:val="single" w:sz="4" w:space="0" w:color="000000"/>
              <w:left w:val="single" w:sz="4" w:space="0" w:color="000000"/>
              <w:bottom w:val="single" w:sz="4" w:space="0" w:color="000000"/>
              <w:right w:val="single" w:sz="4" w:space="0" w:color="000000"/>
            </w:tcBorders>
          </w:tcPr>
          <w:p w14:paraId="30127C11" w14:textId="70746726" w:rsidR="00AA1A2A" w:rsidRPr="000B08E8" w:rsidRDefault="000B6C3A" w:rsidP="006A499C">
            <w:pPr>
              <w:spacing w:after="160" w:line="259" w:lineRule="auto"/>
              <w:rPr>
                <w:rFonts w:ascii="Times New Roman" w:hAnsi="Times New Roman" w:cs="Times New Roman"/>
                <w:sz w:val="22"/>
                <w:szCs w:val="22"/>
              </w:rPr>
            </w:pPr>
            <w:r w:rsidRPr="000B08E8">
              <w:rPr>
                <w:rFonts w:ascii="Times New Roman" w:hAnsi="Times New Roman" w:cs="Times New Roman"/>
                <w:sz w:val="22"/>
                <w:szCs w:val="22"/>
              </w:rPr>
              <w:t>Perkamos archeologinių žvalg</w:t>
            </w:r>
            <w:r w:rsidR="002A6C5C" w:rsidRPr="000B08E8">
              <w:rPr>
                <w:rFonts w:ascii="Times New Roman" w:hAnsi="Times New Roman" w:cs="Times New Roman"/>
                <w:sz w:val="22"/>
                <w:szCs w:val="22"/>
              </w:rPr>
              <w:t>omųjų</w:t>
            </w:r>
            <w:r w:rsidRPr="000B08E8">
              <w:rPr>
                <w:rFonts w:ascii="Times New Roman" w:hAnsi="Times New Roman" w:cs="Times New Roman"/>
                <w:sz w:val="22"/>
                <w:szCs w:val="22"/>
              </w:rPr>
              <w:t xml:space="preserve"> (ir, esant poreikiui –</w:t>
            </w:r>
            <w:r w:rsidR="00ED259D" w:rsidRPr="000B08E8">
              <w:rPr>
                <w:rFonts w:ascii="Times New Roman" w:hAnsi="Times New Roman" w:cs="Times New Roman"/>
                <w:sz w:val="22"/>
                <w:szCs w:val="22"/>
              </w:rPr>
              <w:t>detaliųjų archeologinių</w:t>
            </w:r>
            <w:r w:rsidR="002A6C5C" w:rsidRPr="000B08E8">
              <w:rPr>
                <w:rFonts w:ascii="Times New Roman" w:hAnsi="Times New Roman" w:cs="Times New Roman"/>
                <w:sz w:val="22"/>
                <w:szCs w:val="22"/>
              </w:rPr>
              <w:t>)</w:t>
            </w:r>
            <w:r w:rsidRPr="000B08E8">
              <w:rPr>
                <w:rFonts w:ascii="Times New Roman" w:hAnsi="Times New Roman" w:cs="Times New Roman"/>
                <w:sz w:val="22"/>
                <w:szCs w:val="22"/>
              </w:rPr>
              <w:t xml:space="preserve"> tyrimų paslaugos Biržuvėnų dvaro sodybos parko teritorijoje (kultūros paveldo objekto teritorija), pagal Užsakovo patvirtintą projektavimo užduotį (PU) ir pridedamas schemas</w:t>
            </w:r>
            <w:r w:rsidR="00FC4F9D">
              <w:rPr>
                <w:rFonts w:ascii="Times New Roman" w:hAnsi="Times New Roman" w:cs="Times New Roman"/>
                <w:sz w:val="22"/>
                <w:szCs w:val="22"/>
              </w:rPr>
              <w:t>.</w:t>
            </w:r>
          </w:p>
        </w:tc>
      </w:tr>
      <w:tr w:rsidR="00AA1A2A" w:rsidRPr="000B08E8" w14:paraId="0B49F03E"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3559EBFE" w14:textId="77777777" w:rsidR="00AA1A2A" w:rsidRPr="000B08E8" w:rsidRDefault="00AA1A2A" w:rsidP="006A499C">
            <w:pPr>
              <w:pStyle w:val="Sraopastraipa"/>
              <w:numPr>
                <w:ilvl w:val="0"/>
                <w:numId w:val="36"/>
              </w:numPr>
              <w:jc w:val="center"/>
              <w:rPr>
                <w:rFonts w:ascii="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55BF4F8E" w14:textId="5B85B5C8" w:rsidR="00AA1A2A" w:rsidRPr="000B08E8" w:rsidRDefault="00AA1A2A" w:rsidP="009D24FE">
            <w:pPr>
              <w:rPr>
                <w:rFonts w:ascii="Times New Roman" w:hAnsi="Times New Roman" w:cs="Times New Roman"/>
                <w:sz w:val="22"/>
                <w:szCs w:val="22"/>
              </w:rPr>
            </w:pPr>
            <w:r w:rsidRPr="000B08E8">
              <w:rPr>
                <w:rFonts w:ascii="Times New Roman" w:hAnsi="Times New Roman" w:cs="Times New Roman"/>
                <w:sz w:val="22"/>
                <w:szCs w:val="22"/>
              </w:rPr>
              <w:t>PIRKIMO PAVADINIMAS</w:t>
            </w:r>
          </w:p>
        </w:tc>
        <w:tc>
          <w:tcPr>
            <w:tcW w:w="5241" w:type="dxa"/>
            <w:tcBorders>
              <w:top w:val="single" w:sz="4" w:space="0" w:color="000000"/>
              <w:left w:val="single" w:sz="4" w:space="0" w:color="000000"/>
              <w:bottom w:val="single" w:sz="4" w:space="0" w:color="000000"/>
              <w:right w:val="single" w:sz="4" w:space="0" w:color="000000"/>
            </w:tcBorders>
          </w:tcPr>
          <w:p w14:paraId="5047BBBB" w14:textId="3CF5A78C" w:rsidR="00EA2328" w:rsidRPr="000B08E8" w:rsidRDefault="00EA2328" w:rsidP="00EA2328">
            <w:pPr>
              <w:rPr>
                <w:rFonts w:ascii="Times New Roman" w:hAnsi="Times New Roman" w:cs="Times New Roman"/>
                <w:sz w:val="22"/>
                <w:szCs w:val="22"/>
              </w:rPr>
            </w:pPr>
            <w:r w:rsidRPr="000B08E8">
              <w:rPr>
                <w:rFonts w:ascii="Times New Roman" w:hAnsi="Times New Roman" w:cs="Times New Roman"/>
                <w:sz w:val="22"/>
                <w:szCs w:val="22"/>
              </w:rPr>
              <w:t>Bendrame regioniniame maršrute „Gamtos peizažai“ Biržuvėnų dvaro sodybos parko pritaikymas lankymui Telšių rajono savivaldybėje archeologiniai tyrimai</w:t>
            </w:r>
          </w:p>
          <w:p w14:paraId="275BE416" w14:textId="38C3F2D6" w:rsidR="00AA1A2A" w:rsidRPr="000B08E8" w:rsidRDefault="00AA1A2A" w:rsidP="006A499C">
            <w:pPr>
              <w:rPr>
                <w:rFonts w:ascii="Times New Roman" w:hAnsi="Times New Roman" w:cs="Times New Roman"/>
                <w:sz w:val="22"/>
                <w:szCs w:val="22"/>
              </w:rPr>
            </w:pPr>
          </w:p>
        </w:tc>
      </w:tr>
      <w:tr w:rsidR="00566FF3" w:rsidRPr="000B08E8" w14:paraId="59A513C5"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706690A9" w14:textId="77777777" w:rsidR="00566FF3" w:rsidRPr="000B08E8" w:rsidRDefault="00566FF3" w:rsidP="006A499C">
            <w:pPr>
              <w:pStyle w:val="Sraopastraipa"/>
              <w:numPr>
                <w:ilvl w:val="0"/>
                <w:numId w:val="36"/>
              </w:numPr>
              <w:jc w:val="center"/>
              <w:rPr>
                <w:rFonts w:ascii="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9C8912B" w14:textId="2DDE7A77" w:rsidR="00566FF3" w:rsidRPr="000B08E8" w:rsidRDefault="005A2CD0" w:rsidP="009D24FE">
            <w:pPr>
              <w:jc w:val="left"/>
              <w:rPr>
                <w:rFonts w:ascii="Times New Roman" w:hAnsi="Times New Roman" w:cs="Times New Roman"/>
                <w:sz w:val="22"/>
                <w:szCs w:val="22"/>
              </w:rPr>
            </w:pPr>
            <w:r w:rsidRPr="000B08E8">
              <w:rPr>
                <w:rFonts w:ascii="Times New Roman" w:eastAsia="Times New Roman" w:hAnsi="Times New Roman" w:cs="Times New Roman"/>
                <w:sz w:val="22"/>
                <w:szCs w:val="22"/>
              </w:rPr>
              <w:t>LĖŠŲ POBŪDIS</w:t>
            </w:r>
          </w:p>
        </w:tc>
        <w:tc>
          <w:tcPr>
            <w:tcW w:w="5241" w:type="dxa"/>
            <w:tcBorders>
              <w:top w:val="single" w:sz="4" w:space="0" w:color="000000"/>
              <w:left w:val="single" w:sz="4" w:space="0" w:color="000000"/>
              <w:bottom w:val="single" w:sz="4" w:space="0" w:color="000000"/>
              <w:right w:val="single" w:sz="4" w:space="0" w:color="000000"/>
            </w:tcBorders>
          </w:tcPr>
          <w:p w14:paraId="0E75D625" w14:textId="0E75E43E" w:rsidR="00566FF3" w:rsidRPr="000B08E8" w:rsidRDefault="00566FF3" w:rsidP="006A499C">
            <w:pPr>
              <w:rPr>
                <w:rFonts w:ascii="Times New Roman" w:hAnsi="Times New Roman" w:cs="Times New Roman"/>
                <w:sz w:val="22"/>
                <w:szCs w:val="22"/>
              </w:rPr>
            </w:pPr>
            <w:r w:rsidRPr="000B08E8">
              <w:rPr>
                <w:rFonts w:ascii="Times New Roman" w:eastAsia="Times New Roman" w:hAnsi="Times New Roman" w:cs="Times New Roman"/>
                <w:sz w:val="22"/>
                <w:szCs w:val="22"/>
              </w:rPr>
              <w:t>ES fondų lėšos, savivaldybės biudžeto lėšos</w:t>
            </w:r>
          </w:p>
        </w:tc>
      </w:tr>
      <w:tr w:rsidR="0034331A" w:rsidRPr="000B08E8" w14:paraId="1B845A02"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7E983913" w14:textId="77777777" w:rsidR="0034331A" w:rsidRPr="000B08E8" w:rsidRDefault="0034331A" w:rsidP="006A499C">
            <w:pPr>
              <w:pStyle w:val="Sraopastraipa"/>
              <w:numPr>
                <w:ilvl w:val="0"/>
                <w:numId w:val="36"/>
              </w:numPr>
              <w:jc w:val="center"/>
              <w:rPr>
                <w:rFonts w:ascii="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30D28C02" w14:textId="3A2AB920" w:rsidR="0034331A" w:rsidRPr="000B08E8" w:rsidRDefault="0034331A" w:rsidP="009D24FE">
            <w:pPr>
              <w:rPr>
                <w:rFonts w:ascii="Times New Roman" w:eastAsia="Times New Roman" w:hAnsi="Times New Roman" w:cs="Times New Roman"/>
                <w:sz w:val="22"/>
                <w:szCs w:val="22"/>
              </w:rPr>
            </w:pPr>
            <w:r w:rsidRPr="000B08E8">
              <w:rPr>
                <w:rFonts w:ascii="Times New Roman" w:hAnsi="Times New Roman" w:cs="Times New Roman"/>
                <w:sz w:val="22"/>
                <w:szCs w:val="22"/>
              </w:rPr>
              <w:t>SITUACIJOS APRAŠYMAS IR PRIELAIDOS</w:t>
            </w:r>
          </w:p>
        </w:tc>
        <w:tc>
          <w:tcPr>
            <w:tcW w:w="5241" w:type="dxa"/>
            <w:tcBorders>
              <w:top w:val="single" w:sz="4" w:space="0" w:color="000000"/>
              <w:left w:val="single" w:sz="4" w:space="0" w:color="000000"/>
              <w:bottom w:val="single" w:sz="4" w:space="0" w:color="000000"/>
              <w:right w:val="single" w:sz="4" w:space="0" w:color="000000"/>
            </w:tcBorders>
          </w:tcPr>
          <w:p w14:paraId="40642268" w14:textId="77777777" w:rsidR="0034331A" w:rsidRPr="000B08E8" w:rsidRDefault="0034331A" w:rsidP="0034331A">
            <w:pPr>
              <w:pStyle w:val="Sraopastraipa"/>
              <w:numPr>
                <w:ilvl w:val="1"/>
                <w:numId w:val="36"/>
              </w:numPr>
              <w:ind w:left="463" w:hanging="426"/>
              <w:rPr>
                <w:rFonts w:ascii="Times New Roman" w:eastAsia="Times New Roman" w:hAnsi="Times New Roman" w:cs="Times New Roman"/>
                <w:sz w:val="22"/>
                <w:szCs w:val="22"/>
              </w:rPr>
            </w:pPr>
            <w:r w:rsidRPr="000B08E8">
              <w:rPr>
                <w:rFonts w:ascii="Times New Roman" w:hAnsi="Times New Roman" w:cs="Times New Roman"/>
                <w:sz w:val="22"/>
                <w:szCs w:val="22"/>
              </w:rPr>
              <w:t>Užsakovas lygiagrečiai perka projektavimo paslaugas, tačiau šių archeologijos paslaugų teikimo pradžioje Projektinė dokumentacija (PD) dar nebus parengta (PD sprendiniai ir tikslios darbų vietos bus tikslinami projektavimo metu).</w:t>
            </w:r>
          </w:p>
          <w:p w14:paraId="75354FB5" w14:textId="77777777" w:rsidR="0034331A" w:rsidRPr="000B08E8" w:rsidRDefault="0034331A" w:rsidP="0034331A">
            <w:pPr>
              <w:pStyle w:val="Sraopastraipa"/>
              <w:numPr>
                <w:ilvl w:val="1"/>
                <w:numId w:val="36"/>
              </w:numPr>
              <w:ind w:left="463" w:hanging="426"/>
              <w:rPr>
                <w:rFonts w:ascii="Times New Roman" w:eastAsia="Times New Roman" w:hAnsi="Times New Roman" w:cs="Times New Roman"/>
                <w:sz w:val="22"/>
                <w:szCs w:val="22"/>
              </w:rPr>
            </w:pPr>
            <w:r w:rsidRPr="000B08E8">
              <w:rPr>
                <w:rFonts w:ascii="Times New Roman" w:hAnsi="Times New Roman" w:cs="Times New Roman"/>
                <w:sz w:val="22"/>
                <w:szCs w:val="22"/>
              </w:rPr>
              <w:t>Archeologinių tyrimų vietos ir apimtys šiame pirkime numatomos pagal PU sprendinių zonas ir pridedamą (-as) schemą (-as), o konkrečios šurfų ir (ar) tranšėjų vietos bei kiekiai patikslinami parengus archeologinių tyrimų projektą ir prieš pradedant lauko darbus, suderinus su Užsakovu.</w:t>
            </w:r>
          </w:p>
          <w:p w14:paraId="19B6B5FD" w14:textId="1BFB8959" w:rsidR="00FC4F9D" w:rsidRPr="00FC4F9D" w:rsidRDefault="0034331A" w:rsidP="00FC4F9D">
            <w:pPr>
              <w:pStyle w:val="Sraopastraipa"/>
              <w:numPr>
                <w:ilvl w:val="1"/>
                <w:numId w:val="36"/>
              </w:numPr>
              <w:ind w:left="463" w:hanging="426"/>
              <w:rPr>
                <w:rFonts w:ascii="Times New Roman" w:eastAsia="Times New Roman" w:hAnsi="Times New Roman" w:cs="Times New Roman"/>
                <w:sz w:val="22"/>
                <w:szCs w:val="22"/>
              </w:rPr>
            </w:pPr>
            <w:r w:rsidRPr="000B08E8">
              <w:rPr>
                <w:rFonts w:ascii="Times New Roman" w:hAnsi="Times New Roman" w:cs="Times New Roman"/>
                <w:sz w:val="22"/>
                <w:szCs w:val="22"/>
              </w:rPr>
              <w:t>Preliminari archeologinių žvalgomųjų tyrimų apimtis – iki ~2050 m², planuojama grunto judinimo zonose (pėsčiųjų takų, tiltelių, pavėsinių, suoliukų ir kitos mažosios architektūros įrengimo vietose, remontuojamų laiptų zonoje ir kt.). Apimtys tikslinamos parengus archeologinių tyrimų projektą ir suderinus su Užsakovu.</w:t>
            </w:r>
            <w:r w:rsidR="004B65E4" w:rsidRPr="000B08E8">
              <w:rPr>
                <w:rFonts w:ascii="Times New Roman" w:hAnsi="Times New Roman" w:cs="Times New Roman"/>
                <w:sz w:val="22"/>
                <w:szCs w:val="22"/>
              </w:rPr>
              <w:t xml:space="preserve"> Tyrimų apimtis skaičiuojama faktiškai ištirtu plotu (m</w:t>
            </w:r>
            <w:r w:rsidR="004B65E4" w:rsidRPr="000B08E8">
              <w:rPr>
                <w:rFonts w:ascii="Times New Roman" w:hAnsi="Times New Roman" w:cs="Times New Roman"/>
                <w:sz w:val="22"/>
                <w:szCs w:val="22"/>
                <w:vertAlign w:val="superscript"/>
              </w:rPr>
              <w:t>2</w:t>
            </w:r>
            <w:r w:rsidR="004B65E4" w:rsidRPr="000B08E8">
              <w:rPr>
                <w:rFonts w:ascii="Times New Roman" w:hAnsi="Times New Roman" w:cs="Times New Roman"/>
                <w:sz w:val="22"/>
                <w:szCs w:val="22"/>
              </w:rPr>
              <w:t>)</w:t>
            </w:r>
            <w:r w:rsidR="00FC4F9D">
              <w:rPr>
                <w:rFonts w:ascii="Times New Roman" w:hAnsi="Times New Roman" w:cs="Times New Roman"/>
                <w:sz w:val="22"/>
                <w:szCs w:val="22"/>
              </w:rPr>
              <w:t>;</w:t>
            </w:r>
            <w:r w:rsidR="004B65E4" w:rsidRPr="000B08E8">
              <w:rPr>
                <w:rFonts w:ascii="Times New Roman" w:hAnsi="Times New Roman" w:cs="Times New Roman"/>
                <w:sz w:val="22"/>
                <w:szCs w:val="22"/>
              </w:rPr>
              <w:t xml:space="preserve"> linijiniu kasinėjimų atveju</w:t>
            </w:r>
            <w:r w:rsidR="00D456D3">
              <w:rPr>
                <w:rFonts w:ascii="Times New Roman" w:hAnsi="Times New Roman" w:cs="Times New Roman"/>
                <w:sz w:val="22"/>
                <w:szCs w:val="22"/>
              </w:rPr>
              <w:t xml:space="preserve"> – pagal faktinį kasinėjimų ilgį (m) </w:t>
            </w:r>
            <w:r w:rsidR="00D456D3">
              <w:rPr>
                <w:rFonts w:ascii="Times New Roman" w:hAnsi="Times New Roman" w:cs="Times New Roman"/>
                <w:sz w:val="22"/>
                <w:szCs w:val="22"/>
              </w:rPr>
              <w:lastRenderedPageBreak/>
              <w:t xml:space="preserve">ir faktinį (vidutinį) kasinėjimų plotį (m), apskaičiuojant plotą </w:t>
            </w:r>
            <w:r w:rsidR="00FC4F9D">
              <w:rPr>
                <w:rFonts w:ascii="Times New Roman" w:hAnsi="Times New Roman" w:cs="Times New Roman"/>
                <w:sz w:val="22"/>
                <w:szCs w:val="22"/>
              </w:rPr>
              <w:t>m</w:t>
            </w:r>
            <w:r w:rsidR="00FC4F9D">
              <w:rPr>
                <w:rFonts w:ascii="Times New Roman" w:hAnsi="Times New Roman" w:cs="Times New Roman"/>
                <w:sz w:val="22"/>
                <w:szCs w:val="22"/>
                <w:vertAlign w:val="superscript"/>
              </w:rPr>
              <w:t>2</w:t>
            </w:r>
            <w:r w:rsidR="00FC4F9D">
              <w:rPr>
                <w:rFonts w:ascii="Times New Roman" w:hAnsi="Times New Roman" w:cs="Times New Roman"/>
                <w:sz w:val="22"/>
                <w:szCs w:val="22"/>
              </w:rPr>
              <w:t>.</w:t>
            </w:r>
          </w:p>
          <w:p w14:paraId="1851F72E" w14:textId="4CD16FB1" w:rsidR="00EA2328" w:rsidRPr="000B08E8" w:rsidRDefault="00EA2328" w:rsidP="00FC4F9D">
            <w:pPr>
              <w:pStyle w:val="Sraopastraipa"/>
              <w:numPr>
                <w:ilvl w:val="1"/>
                <w:numId w:val="36"/>
              </w:numPr>
              <w:ind w:left="463" w:hanging="426"/>
              <w:rPr>
                <w:rFonts w:ascii="Times New Roman" w:eastAsia="Times New Roman" w:hAnsi="Times New Roman" w:cs="Times New Roman"/>
                <w:sz w:val="22"/>
                <w:szCs w:val="22"/>
              </w:rPr>
            </w:pPr>
            <w:r w:rsidRPr="000B08E8">
              <w:rPr>
                <w:rFonts w:ascii="Times New Roman" w:hAnsi="Times New Roman" w:cs="Times New Roman"/>
                <w:sz w:val="22"/>
                <w:szCs w:val="22"/>
              </w:rPr>
              <w:t>Atsižvelgiant į tai, kad Biržuvėnų dvaro sodybos parkas (u. k. KVR 25434) yra kultūros paveldo objektas, prieš pradedant planuojamus tvarkybos ir (ar) statybos darbus planuojamose grunto judinimo zonose būtina atlikti žvalgomuosius</w:t>
            </w:r>
            <w:r w:rsidR="000E4833" w:rsidRPr="000B08E8">
              <w:rPr>
                <w:rFonts w:ascii="Times New Roman" w:hAnsi="Times New Roman" w:cs="Times New Roman"/>
                <w:sz w:val="22"/>
                <w:szCs w:val="22"/>
              </w:rPr>
              <w:t xml:space="preserve"> archeologinius </w:t>
            </w:r>
            <w:r w:rsidRPr="000B08E8">
              <w:rPr>
                <w:rFonts w:ascii="Times New Roman" w:hAnsi="Times New Roman" w:cs="Times New Roman"/>
                <w:sz w:val="22"/>
                <w:szCs w:val="22"/>
              </w:rPr>
              <w:t>tyrimus, vadovaujantis</w:t>
            </w:r>
            <w:r w:rsidR="000E4833" w:rsidRPr="000B08E8">
              <w:rPr>
                <w:rFonts w:ascii="Times New Roman" w:hAnsi="Times New Roman" w:cs="Times New Roman"/>
                <w:sz w:val="22"/>
                <w:szCs w:val="22"/>
              </w:rPr>
              <w:t xml:space="preserve"> Lietuvos Respublikoje galiojančiais archeologijos ir nekilnojamojo kultūros paveldo apsaugą reglamentuojančiais teisės aktais, kompetentingų institucijų (įskaitant Kultūros paveldo departamentą prie Kultūros ministerijos) reikalavimais ir (kai taikoma) išduoto leidimo sąlygomis. Esant poreikiui (pagal žvalgomųjų tyrimų rezultatus ir (ar) institucijų reikalavimus), lokaliuose plotuose atliekami detaliųjų archeologinių tyrimų darbai.</w:t>
            </w:r>
          </w:p>
        </w:tc>
      </w:tr>
      <w:tr w:rsidR="006A499C" w:rsidRPr="000B08E8" w14:paraId="7A84C02D"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4A073641" w14:textId="164CC7DC" w:rsidR="00566FF3" w:rsidRPr="000B08E8" w:rsidRDefault="00566FF3" w:rsidP="006A499C">
            <w:pPr>
              <w:pStyle w:val="Sraopastraipa"/>
              <w:numPr>
                <w:ilvl w:val="0"/>
                <w:numId w:val="36"/>
              </w:numPr>
              <w:jc w:val="cente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11B943B1" w14:textId="27B54181" w:rsidR="00566FF3" w:rsidRPr="000B08E8" w:rsidRDefault="007E2061"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PASLAUGŲ APIMTIS</w:t>
            </w:r>
          </w:p>
        </w:tc>
        <w:tc>
          <w:tcPr>
            <w:tcW w:w="5241" w:type="dxa"/>
            <w:tcBorders>
              <w:top w:val="single" w:sz="4" w:space="0" w:color="000000"/>
              <w:left w:val="single" w:sz="4" w:space="0" w:color="000000"/>
              <w:bottom w:val="single" w:sz="4" w:space="0" w:color="000000"/>
              <w:right w:val="single" w:sz="4" w:space="0" w:color="000000"/>
            </w:tcBorders>
          </w:tcPr>
          <w:p w14:paraId="0B669C3E" w14:textId="5B62A952" w:rsidR="00566FF3" w:rsidRPr="000B08E8" w:rsidRDefault="00566FF3" w:rsidP="006A499C">
            <w:pPr>
              <w:rPr>
                <w:rFonts w:ascii="Times New Roman" w:hAnsi="Times New Roman" w:cs="Times New Roman"/>
                <w:sz w:val="22"/>
                <w:szCs w:val="22"/>
              </w:rPr>
            </w:pPr>
            <w:r w:rsidRPr="000B08E8">
              <w:rPr>
                <w:rFonts w:ascii="Times New Roman" w:hAnsi="Times New Roman" w:cs="Times New Roman"/>
                <w:sz w:val="22"/>
                <w:szCs w:val="22"/>
              </w:rPr>
              <w:t>T</w:t>
            </w:r>
            <w:r w:rsidR="00E00084" w:rsidRPr="000B08E8">
              <w:rPr>
                <w:rFonts w:ascii="Times New Roman" w:hAnsi="Times New Roman" w:cs="Times New Roman"/>
                <w:sz w:val="22"/>
                <w:szCs w:val="22"/>
              </w:rPr>
              <w:t>ei</w:t>
            </w:r>
            <w:r w:rsidRPr="000B08E8">
              <w:rPr>
                <w:rFonts w:ascii="Times New Roman" w:hAnsi="Times New Roman" w:cs="Times New Roman"/>
                <w:sz w:val="22"/>
                <w:szCs w:val="22"/>
              </w:rPr>
              <w:t>kėjas privalo suteikti šias paslaugas:</w:t>
            </w:r>
          </w:p>
        </w:tc>
      </w:tr>
      <w:tr w:rsidR="00577F96" w:rsidRPr="000B08E8" w14:paraId="267FC4B1"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452B65E8" w14:textId="4003ED0C" w:rsidR="00577F96" w:rsidRPr="000B08E8" w:rsidRDefault="00577F96" w:rsidP="00577F96">
            <w:pPr>
              <w:pStyle w:val="Sraopastraipa"/>
              <w:numPr>
                <w:ilvl w:val="1"/>
                <w:numId w:val="36"/>
              </w:numPr>
              <w:ind w:left="306" w:hanging="284"/>
              <w:jc w:val="cente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CF15E8F" w14:textId="00A09CAC" w:rsidR="00577F96" w:rsidRPr="000B08E8" w:rsidRDefault="00E00084" w:rsidP="009D24FE">
            <w:pPr>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 xml:space="preserve">REIKALAVIMAI </w:t>
            </w:r>
          </w:p>
        </w:tc>
        <w:tc>
          <w:tcPr>
            <w:tcW w:w="5241" w:type="dxa"/>
            <w:tcBorders>
              <w:top w:val="single" w:sz="4" w:space="0" w:color="000000"/>
              <w:left w:val="single" w:sz="4" w:space="0" w:color="000000"/>
              <w:bottom w:val="single" w:sz="4" w:space="0" w:color="000000"/>
              <w:right w:val="single" w:sz="4" w:space="0" w:color="000000"/>
            </w:tcBorders>
          </w:tcPr>
          <w:p w14:paraId="41E8A3C2" w14:textId="77777777" w:rsidR="00577F96" w:rsidRPr="000B08E8" w:rsidRDefault="00E00084" w:rsidP="00E00084">
            <w:pPr>
              <w:pStyle w:val="Sraopastraipa"/>
              <w:numPr>
                <w:ilvl w:val="2"/>
                <w:numId w:val="36"/>
              </w:numPr>
              <w:ind w:left="604" w:hanging="567"/>
              <w:rPr>
                <w:rFonts w:ascii="Times New Roman" w:hAnsi="Times New Roman" w:cs="Times New Roman"/>
                <w:sz w:val="22"/>
                <w:szCs w:val="22"/>
              </w:rPr>
            </w:pPr>
            <w:r w:rsidRPr="000B08E8">
              <w:rPr>
                <w:rFonts w:ascii="Times New Roman" w:hAnsi="Times New Roman" w:cs="Times New Roman"/>
                <w:sz w:val="22"/>
                <w:szCs w:val="22"/>
              </w:rPr>
              <w:t>Teikėjas privalo užtikrinti, kad paslaugas vykdys kvalifikuotas (-i) specialistas (-ai), turintis (-ys) teisę vykdyti archeologinius tyrimus ir rengti archeologinių tyrimų dokumentus teisės aktų nustatyta tvarka.</w:t>
            </w:r>
          </w:p>
          <w:p w14:paraId="42C54F4B" w14:textId="5B778E25" w:rsidR="00E00084" w:rsidRPr="000B08E8" w:rsidRDefault="00E00084" w:rsidP="00E00084">
            <w:pPr>
              <w:pStyle w:val="Sraopastraipa"/>
              <w:numPr>
                <w:ilvl w:val="2"/>
                <w:numId w:val="36"/>
              </w:numPr>
              <w:ind w:left="604" w:hanging="567"/>
              <w:rPr>
                <w:rFonts w:ascii="Times New Roman" w:hAnsi="Times New Roman" w:cs="Times New Roman"/>
                <w:sz w:val="22"/>
                <w:szCs w:val="22"/>
              </w:rPr>
            </w:pPr>
            <w:r w:rsidRPr="000B08E8">
              <w:rPr>
                <w:rFonts w:ascii="Times New Roman" w:hAnsi="Times New Roman" w:cs="Times New Roman"/>
                <w:sz w:val="22"/>
                <w:szCs w:val="22"/>
              </w:rPr>
              <w:t>Teikėjas privalo užtikrinti, kad visi paslaugų teikimui pasitelkti specialistai turėtų galiojančius kvalifikaciją / teisę vykdyti atitinkamas veiklas patvirtinančius dokumentus, kai tokie dokumentai pagal teisės aktus yra privalomi.</w:t>
            </w:r>
          </w:p>
        </w:tc>
      </w:tr>
      <w:tr w:rsidR="00566FF3" w:rsidRPr="000B08E8" w14:paraId="12B4D1FA"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423C78E1" w14:textId="238946F6" w:rsidR="00566FF3" w:rsidRPr="000B08E8" w:rsidRDefault="00566FF3" w:rsidP="006A499C">
            <w:pPr>
              <w:pStyle w:val="Sraopastraipa"/>
              <w:numPr>
                <w:ilvl w:val="1"/>
                <w:numId w:val="36"/>
              </w:numPr>
              <w:ind w:left="891" w:hanging="852"/>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4F6333F" w14:textId="364AB47B" w:rsidR="00566FF3" w:rsidRPr="000B08E8" w:rsidRDefault="007E2061"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ARCHEOLOGINIŲ TYRIMŲ PROJEKTO PARENGIMAS</w:t>
            </w:r>
          </w:p>
        </w:tc>
        <w:tc>
          <w:tcPr>
            <w:tcW w:w="5241" w:type="dxa"/>
            <w:tcBorders>
              <w:top w:val="single" w:sz="4" w:space="0" w:color="000000"/>
              <w:left w:val="single" w:sz="4" w:space="0" w:color="000000"/>
              <w:bottom w:val="single" w:sz="4" w:space="0" w:color="000000"/>
              <w:right w:val="single" w:sz="4" w:space="0" w:color="000000"/>
            </w:tcBorders>
          </w:tcPr>
          <w:p w14:paraId="2CAB5E31" w14:textId="7E142676" w:rsidR="00566FF3" w:rsidRPr="000B08E8" w:rsidRDefault="00566FF3"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Įvertinti pateiktą PU ir p</w:t>
            </w:r>
            <w:r w:rsidR="00E328C2" w:rsidRPr="000B08E8">
              <w:rPr>
                <w:rFonts w:ascii="Times New Roman" w:hAnsi="Times New Roman" w:cs="Times New Roman"/>
                <w:sz w:val="22"/>
                <w:szCs w:val="22"/>
              </w:rPr>
              <w:t xml:space="preserve">irkimo dokumentų priedus </w:t>
            </w:r>
            <w:r w:rsidRPr="000B08E8">
              <w:rPr>
                <w:rFonts w:ascii="Times New Roman" w:hAnsi="Times New Roman" w:cs="Times New Roman"/>
                <w:sz w:val="22"/>
                <w:szCs w:val="22"/>
              </w:rPr>
              <w:t>(</w:t>
            </w:r>
            <w:r w:rsidR="00E328C2" w:rsidRPr="000B08E8">
              <w:rPr>
                <w:rFonts w:ascii="Times New Roman" w:hAnsi="Times New Roman" w:cs="Times New Roman"/>
                <w:sz w:val="22"/>
                <w:szCs w:val="22"/>
              </w:rPr>
              <w:t>įskaitant sprendinių</w:t>
            </w:r>
            <w:r w:rsidR="00F25747" w:rsidRPr="000B08E8">
              <w:rPr>
                <w:rFonts w:ascii="Times New Roman" w:hAnsi="Times New Roman" w:cs="Times New Roman"/>
                <w:sz w:val="22"/>
                <w:szCs w:val="22"/>
              </w:rPr>
              <w:t xml:space="preserve"> </w:t>
            </w:r>
            <w:r w:rsidR="00E328C2" w:rsidRPr="000B08E8">
              <w:rPr>
                <w:rFonts w:ascii="Times New Roman" w:hAnsi="Times New Roman" w:cs="Times New Roman"/>
                <w:sz w:val="22"/>
                <w:szCs w:val="22"/>
              </w:rPr>
              <w:t>/</w:t>
            </w:r>
            <w:r w:rsidR="00F25747" w:rsidRPr="000B08E8">
              <w:rPr>
                <w:rFonts w:ascii="Times New Roman" w:hAnsi="Times New Roman" w:cs="Times New Roman"/>
                <w:sz w:val="22"/>
                <w:szCs w:val="22"/>
              </w:rPr>
              <w:t xml:space="preserve"> </w:t>
            </w:r>
            <w:r w:rsidR="00E328C2" w:rsidRPr="000B08E8">
              <w:rPr>
                <w:rFonts w:ascii="Times New Roman" w:hAnsi="Times New Roman" w:cs="Times New Roman"/>
                <w:sz w:val="22"/>
                <w:szCs w:val="22"/>
              </w:rPr>
              <w:t>tyrimų zonų schemą (-as) ir kitą pateiktą informaciją, jei taikoma)</w:t>
            </w:r>
            <w:r w:rsidR="006A499C" w:rsidRPr="000B08E8">
              <w:rPr>
                <w:rFonts w:ascii="Times New Roman" w:hAnsi="Times New Roman" w:cs="Times New Roman"/>
                <w:sz w:val="22"/>
                <w:szCs w:val="22"/>
              </w:rPr>
              <w:t>.</w:t>
            </w:r>
          </w:p>
          <w:p w14:paraId="5A5728E9" w14:textId="2FC048FE" w:rsidR="00566FF3" w:rsidRPr="000B08E8" w:rsidRDefault="00566FF3"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Parengti archeologinių žvalg</w:t>
            </w:r>
            <w:r w:rsidR="002728EA" w:rsidRPr="000B08E8">
              <w:rPr>
                <w:rFonts w:ascii="Times New Roman" w:hAnsi="Times New Roman" w:cs="Times New Roman"/>
                <w:sz w:val="22"/>
                <w:szCs w:val="22"/>
              </w:rPr>
              <w:t>omųjų</w:t>
            </w:r>
            <w:r w:rsidRPr="000B08E8">
              <w:rPr>
                <w:rFonts w:ascii="Times New Roman" w:hAnsi="Times New Roman" w:cs="Times New Roman"/>
                <w:sz w:val="22"/>
                <w:szCs w:val="22"/>
              </w:rPr>
              <w:t xml:space="preserve"> ir (jei taikoma) </w:t>
            </w:r>
            <w:r w:rsidR="00ED259D" w:rsidRPr="000B08E8">
              <w:rPr>
                <w:rFonts w:ascii="Times New Roman" w:hAnsi="Times New Roman" w:cs="Times New Roman"/>
                <w:sz w:val="22"/>
                <w:szCs w:val="22"/>
              </w:rPr>
              <w:t xml:space="preserve"> </w:t>
            </w:r>
            <w:r w:rsidRPr="000B08E8">
              <w:rPr>
                <w:rFonts w:ascii="Times New Roman" w:hAnsi="Times New Roman" w:cs="Times New Roman"/>
                <w:sz w:val="22"/>
                <w:szCs w:val="22"/>
              </w:rPr>
              <w:t xml:space="preserve">detaliųjų </w:t>
            </w:r>
            <w:r w:rsidR="00ED259D" w:rsidRPr="000B08E8">
              <w:rPr>
                <w:rFonts w:ascii="Times New Roman" w:hAnsi="Times New Roman" w:cs="Times New Roman"/>
                <w:sz w:val="22"/>
                <w:szCs w:val="22"/>
              </w:rPr>
              <w:t xml:space="preserve">archeologinių </w:t>
            </w:r>
            <w:r w:rsidRPr="000B08E8">
              <w:rPr>
                <w:rFonts w:ascii="Times New Roman" w:hAnsi="Times New Roman" w:cs="Times New Roman"/>
                <w:sz w:val="22"/>
                <w:szCs w:val="22"/>
              </w:rPr>
              <w:t>tyrimų projektą, numatant metodiką, vietas, apimtis, fiksavimo ir atsiskaitymo tvarką</w:t>
            </w:r>
            <w:r w:rsidR="00E328C2" w:rsidRPr="000B08E8">
              <w:rPr>
                <w:rFonts w:ascii="Times New Roman" w:hAnsi="Times New Roman" w:cs="Times New Roman"/>
                <w:sz w:val="22"/>
                <w:szCs w:val="22"/>
              </w:rPr>
              <w:t xml:space="preserve"> ir pateikti jį svarstyti / aprobuoti teisės aktų nustatyta tvarka (įskaitant Mokslinę archeologijos komisiją, kai taikoma).</w:t>
            </w:r>
          </w:p>
          <w:p w14:paraId="1418B3C2" w14:textId="2EDB1CEF" w:rsidR="00566FF3" w:rsidRPr="000B08E8" w:rsidRDefault="00566FF3"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Suderinti projekto sprendinius su Užsakovu</w:t>
            </w:r>
            <w:r w:rsidR="00F25747" w:rsidRPr="000B08E8">
              <w:rPr>
                <w:rFonts w:ascii="Times New Roman" w:hAnsi="Times New Roman" w:cs="Times New Roman"/>
                <w:sz w:val="22"/>
                <w:szCs w:val="22"/>
              </w:rPr>
              <w:t xml:space="preserve"> prieš pateikiant jį tvirtinti (kai taikoma)</w:t>
            </w:r>
            <w:r w:rsidRPr="000B08E8">
              <w:rPr>
                <w:rFonts w:ascii="Times New Roman" w:hAnsi="Times New Roman" w:cs="Times New Roman"/>
                <w:sz w:val="22"/>
                <w:szCs w:val="22"/>
              </w:rPr>
              <w:t>.</w:t>
            </w:r>
          </w:p>
        </w:tc>
      </w:tr>
      <w:tr w:rsidR="00F25747" w:rsidRPr="000B08E8" w14:paraId="0FDEC4E7"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5222ACDE" w14:textId="77777777" w:rsidR="00F25747" w:rsidRPr="000B08E8" w:rsidRDefault="00F25747" w:rsidP="006A499C">
            <w:pPr>
              <w:pStyle w:val="Sraopastraipa"/>
              <w:numPr>
                <w:ilvl w:val="1"/>
                <w:numId w:val="36"/>
              </w:numPr>
              <w:ind w:left="891" w:hanging="852"/>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174EA37B" w14:textId="5FEEEDE0" w:rsidR="00F25747" w:rsidRPr="000B08E8" w:rsidRDefault="00F25747"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LEIDIMO ATLIKTI ARCHEOLOGINIUS TYRIMUS GAVIMAS (KAI TAIKOMA)</w:t>
            </w:r>
          </w:p>
        </w:tc>
        <w:tc>
          <w:tcPr>
            <w:tcW w:w="5241" w:type="dxa"/>
            <w:tcBorders>
              <w:top w:val="single" w:sz="4" w:space="0" w:color="000000"/>
              <w:left w:val="single" w:sz="4" w:space="0" w:color="000000"/>
              <w:bottom w:val="single" w:sz="4" w:space="0" w:color="000000"/>
              <w:right w:val="single" w:sz="4" w:space="0" w:color="000000"/>
            </w:tcBorders>
          </w:tcPr>
          <w:p w14:paraId="741C3236" w14:textId="77777777" w:rsidR="00F25747" w:rsidRPr="000B08E8" w:rsidRDefault="00665364"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Parengti ir pateikti reikalingus dokumentus leidimui atlikti archeologinius tyrimus gauti (kai pagal teisės aktus tai privaloma), bendradarbiaujant su Užsakovu dėl valdytojo sutikimo ir kitų pateikiamų dokumentų.</w:t>
            </w:r>
          </w:p>
          <w:p w14:paraId="18F263EA" w14:textId="77777777" w:rsidR="00665364" w:rsidRPr="000B08E8" w:rsidRDefault="00665364"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Teikti paaiškinimus ir (ar) patikslinimus pagal KPD ir (kai taikoma) Mokslinės archeologijos komisijos pastabas, kad būtų gautas leidimas ir patvirtintas / aprobuotas tyrimų projektas teisės aktų nustatyta tvarka.</w:t>
            </w:r>
          </w:p>
          <w:p w14:paraId="3EE26F90" w14:textId="2F47818A" w:rsidR="00665364" w:rsidRPr="000B08E8" w:rsidRDefault="00665364" w:rsidP="006A499C">
            <w:pPr>
              <w:pStyle w:val="Sraopastraipa"/>
              <w:numPr>
                <w:ilvl w:val="2"/>
                <w:numId w:val="36"/>
              </w:numPr>
              <w:ind w:left="601" w:hanging="567"/>
              <w:rPr>
                <w:rFonts w:ascii="Times New Roman" w:hAnsi="Times New Roman" w:cs="Times New Roman"/>
                <w:sz w:val="22"/>
                <w:szCs w:val="22"/>
              </w:rPr>
            </w:pPr>
            <w:r w:rsidRPr="000B08E8">
              <w:rPr>
                <w:rFonts w:ascii="Times New Roman" w:hAnsi="Times New Roman" w:cs="Times New Roman"/>
                <w:sz w:val="22"/>
                <w:szCs w:val="22"/>
              </w:rPr>
              <w:t>Lauko darbus pradėti tik gavus reikiamą leidimą ir laikantis leidimo sąlygų (kai taikoma).</w:t>
            </w:r>
          </w:p>
        </w:tc>
      </w:tr>
      <w:tr w:rsidR="00566FF3" w:rsidRPr="000B08E8" w14:paraId="71611094"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3C92C78B" w14:textId="2B1534AC" w:rsidR="00566FF3" w:rsidRPr="000B08E8" w:rsidRDefault="00566FF3"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65FDF30A" w14:textId="4A7C89A2" w:rsidR="00566FF3"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LAUKO DARBAI</w:t>
            </w:r>
          </w:p>
        </w:tc>
        <w:tc>
          <w:tcPr>
            <w:tcW w:w="5241" w:type="dxa"/>
            <w:tcBorders>
              <w:top w:val="single" w:sz="4" w:space="0" w:color="000000"/>
              <w:left w:val="single" w:sz="4" w:space="0" w:color="000000"/>
              <w:bottom w:val="single" w:sz="4" w:space="0" w:color="000000"/>
              <w:right w:val="single" w:sz="4" w:space="0" w:color="000000"/>
            </w:tcBorders>
          </w:tcPr>
          <w:p w14:paraId="53874E24" w14:textId="169A4451" w:rsidR="00665364" w:rsidRPr="000B08E8" w:rsidRDefault="007E2061"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Atlikti archeologinius žvalg</w:t>
            </w:r>
            <w:r w:rsidR="002728EA" w:rsidRPr="000B08E8">
              <w:rPr>
                <w:rFonts w:ascii="Times New Roman" w:hAnsi="Times New Roman" w:cs="Times New Roman"/>
                <w:sz w:val="22"/>
                <w:szCs w:val="22"/>
              </w:rPr>
              <w:t xml:space="preserve">omuosius tyrimus </w:t>
            </w:r>
            <w:r w:rsidRPr="000B08E8">
              <w:rPr>
                <w:rFonts w:ascii="Times New Roman" w:hAnsi="Times New Roman" w:cs="Times New Roman"/>
                <w:sz w:val="22"/>
                <w:szCs w:val="22"/>
              </w:rPr>
              <w:t>planuojamose grunto judinimo zonose (pvz.: pėsčiųjų takų trasose, apšvietimo kabelių tranšėjose, mažosios architektūros įrenginių ir (ar) pamatų vietose, laiptų remont</w:t>
            </w:r>
            <w:r w:rsidR="0088306F" w:rsidRPr="000B08E8">
              <w:rPr>
                <w:rFonts w:ascii="Times New Roman" w:hAnsi="Times New Roman" w:cs="Times New Roman"/>
                <w:sz w:val="22"/>
                <w:szCs w:val="22"/>
              </w:rPr>
              <w:t>o</w:t>
            </w:r>
            <w:r w:rsidRPr="000B08E8">
              <w:rPr>
                <w:rFonts w:ascii="Times New Roman" w:hAnsi="Times New Roman" w:cs="Times New Roman"/>
                <w:sz w:val="22"/>
                <w:szCs w:val="22"/>
              </w:rPr>
              <w:t xml:space="preserve"> zonoje, tiltelių</w:t>
            </w:r>
            <w:r w:rsidR="00576F9D" w:rsidRPr="000B08E8">
              <w:rPr>
                <w:rFonts w:ascii="Times New Roman" w:hAnsi="Times New Roman" w:cs="Times New Roman"/>
                <w:sz w:val="22"/>
                <w:szCs w:val="22"/>
              </w:rPr>
              <w:t xml:space="preserve"> ar </w:t>
            </w:r>
            <w:r w:rsidRPr="000B08E8">
              <w:rPr>
                <w:rFonts w:ascii="Times New Roman" w:hAnsi="Times New Roman" w:cs="Times New Roman"/>
                <w:sz w:val="22"/>
                <w:szCs w:val="22"/>
              </w:rPr>
              <w:t>tilto ir jų prieigų zonose ir pan.), iki p</w:t>
            </w:r>
            <w:r w:rsidR="001D2DB7" w:rsidRPr="000B08E8">
              <w:rPr>
                <w:rFonts w:ascii="Times New Roman" w:hAnsi="Times New Roman" w:cs="Times New Roman"/>
                <w:sz w:val="22"/>
                <w:szCs w:val="22"/>
              </w:rPr>
              <w:t>lanuojamų grunto kasimo darbų gylio, vadovaujantis parengtu archeologinių tyrimų projektu ir suderinta metodika.</w:t>
            </w:r>
          </w:p>
          <w:p w14:paraId="2554DCC0" w14:textId="3BDBB575" w:rsidR="00665364" w:rsidRPr="000B08E8" w:rsidRDefault="001D2DB7"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Jei žvalg</w:t>
            </w:r>
            <w:r w:rsidR="002728EA" w:rsidRPr="000B08E8">
              <w:rPr>
                <w:rFonts w:ascii="Times New Roman" w:hAnsi="Times New Roman" w:cs="Times New Roman"/>
                <w:sz w:val="22"/>
                <w:szCs w:val="22"/>
              </w:rPr>
              <w:t>omųjų tyrimų</w:t>
            </w:r>
            <w:r w:rsidRPr="000B08E8">
              <w:rPr>
                <w:rFonts w:ascii="Times New Roman" w:hAnsi="Times New Roman" w:cs="Times New Roman"/>
                <w:sz w:val="22"/>
                <w:szCs w:val="22"/>
              </w:rPr>
              <w:t xml:space="preserve"> metu nustatoma, kad būtina – atlikti detaliuosius archeologinius tyrimus lokaliuose plotuose (pvz.: gilesnių kasimų pamatams</w:t>
            </w:r>
            <w:r w:rsidR="0088306F" w:rsidRPr="000B08E8">
              <w:rPr>
                <w:rFonts w:ascii="Times New Roman" w:hAnsi="Times New Roman" w:cs="Times New Roman"/>
                <w:sz w:val="22"/>
                <w:szCs w:val="22"/>
              </w:rPr>
              <w:t xml:space="preserve"> / </w:t>
            </w:r>
            <w:r w:rsidRPr="000B08E8">
              <w:rPr>
                <w:rFonts w:ascii="Times New Roman" w:hAnsi="Times New Roman" w:cs="Times New Roman"/>
                <w:sz w:val="22"/>
                <w:szCs w:val="22"/>
              </w:rPr>
              <w:t>atramo</w:t>
            </w:r>
            <w:r w:rsidR="00576F9D" w:rsidRPr="000B08E8">
              <w:rPr>
                <w:rFonts w:ascii="Times New Roman" w:hAnsi="Times New Roman" w:cs="Times New Roman"/>
                <w:sz w:val="22"/>
                <w:szCs w:val="22"/>
              </w:rPr>
              <w:t>m</w:t>
            </w:r>
            <w:r w:rsidRPr="000B08E8">
              <w:rPr>
                <w:rFonts w:ascii="Times New Roman" w:hAnsi="Times New Roman" w:cs="Times New Roman"/>
                <w:sz w:val="22"/>
                <w:szCs w:val="22"/>
              </w:rPr>
              <w:t>s vietose), pagal parengtą archeologinių tyrimų projektą, leidimo sąlygas (kai taikoma) ir suderinimą su Užsakovu.</w:t>
            </w:r>
          </w:p>
          <w:p w14:paraId="6B5102FB" w14:textId="3AC202CA" w:rsidR="00E00084" w:rsidRPr="000B08E8" w:rsidRDefault="00E00084" w:rsidP="00E00084">
            <w:pPr>
              <w:pStyle w:val="Sraopastraipa"/>
              <w:numPr>
                <w:ilvl w:val="2"/>
                <w:numId w:val="36"/>
              </w:numPr>
              <w:ind w:left="888" w:hanging="709"/>
              <w:rPr>
                <w:rFonts w:ascii="Times New Roman" w:hAnsi="Times New Roman" w:cs="Times New Roman"/>
                <w:sz w:val="22"/>
                <w:szCs w:val="22"/>
              </w:rPr>
            </w:pPr>
            <w:r w:rsidRPr="000B08E8">
              <w:rPr>
                <w:rFonts w:ascii="Times New Roman" w:hAnsi="Times New Roman" w:cs="Times New Roman"/>
                <w:sz w:val="22"/>
                <w:szCs w:val="22"/>
              </w:rPr>
              <w:t xml:space="preserve">Detalieji archeologiniai tyrimai atliekami, kai žvalgomųjų tyrimų metu nustatomi archeologinio sluoksnio, struktūrų ar radinių požymiai ir (ar) kai to reikalauja KPD ir (kai taikoma) leidimo / </w:t>
            </w:r>
            <w:r w:rsidR="00F007B0" w:rsidRPr="000B08E8">
              <w:rPr>
                <w:rFonts w:ascii="Times New Roman" w:hAnsi="Times New Roman" w:cs="Times New Roman"/>
                <w:sz w:val="22"/>
                <w:szCs w:val="22"/>
              </w:rPr>
              <w:t>patvirtinto tyrimų projekto sąlygos, ir (ar) kai projektiniams sprendiniams būtini gilesni kasimai (pvz.: pamatams / atramoms).</w:t>
            </w:r>
          </w:p>
          <w:p w14:paraId="2260CD61" w14:textId="77777777" w:rsidR="001D2DB7" w:rsidRPr="000B08E8" w:rsidRDefault="001D2DB7"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 xml:space="preserve">Aptikus archeologinių radinių ar archeologinio sluoksnio / struktūrų požymių, darbai konkrečioje vietoje nedelsiant stabdomi, vieta pažymima ir apsaugoma, informuojamas Užsakovas, o tolimesni veiksmai (įskaitant tyrimų apimties </w:t>
            </w:r>
            <w:r w:rsidR="00F27ACB" w:rsidRPr="000B08E8">
              <w:rPr>
                <w:rFonts w:ascii="Times New Roman" w:hAnsi="Times New Roman" w:cs="Times New Roman"/>
                <w:sz w:val="22"/>
                <w:szCs w:val="22"/>
              </w:rPr>
              <w:t>patikslinimą, papildomą fiksavimą ar kitus sprendimus) vykdomi teisės aktų nustatyta tvarka ir pagal atsakingų institucijų nurodymus (kai taikoma).</w:t>
            </w:r>
          </w:p>
          <w:p w14:paraId="5A61B4C7" w14:textId="79718A94" w:rsidR="007A53E8" w:rsidRPr="000B08E8" w:rsidRDefault="007A53E8"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Aptikus radinių, Teikėjas užtikrina jų fiksavimą, pirminę apskaitą, supakavimą ir perdavimą saugojimui nustatytą tvarka; Užsakovui pateikiami perdavimo faktą patvirtinantys dokumentai (pvz.: perdavimo–priėmimo aktas / pažyma).</w:t>
            </w:r>
          </w:p>
        </w:tc>
      </w:tr>
      <w:tr w:rsidR="006A499C" w:rsidRPr="000B08E8" w14:paraId="3F9E47CA"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4FEBA8B3" w14:textId="77777777" w:rsidR="006A499C" w:rsidRPr="000B08E8" w:rsidRDefault="006A499C"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1EB3B731" w14:textId="203EF2BB" w:rsidR="006A499C"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REZULTATAI, ATASKAITA, REKOMENDACIJOS PROJEKTUOTOJUI</w:t>
            </w:r>
          </w:p>
        </w:tc>
        <w:tc>
          <w:tcPr>
            <w:tcW w:w="5241" w:type="dxa"/>
            <w:tcBorders>
              <w:top w:val="single" w:sz="4" w:space="0" w:color="000000"/>
              <w:left w:val="single" w:sz="4" w:space="0" w:color="000000"/>
              <w:bottom w:val="single" w:sz="4" w:space="0" w:color="000000"/>
              <w:right w:val="single" w:sz="4" w:space="0" w:color="000000"/>
            </w:tcBorders>
          </w:tcPr>
          <w:p w14:paraId="279738DD" w14:textId="79BFC0CC" w:rsidR="00665364" w:rsidRPr="000B08E8" w:rsidRDefault="006A499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 xml:space="preserve">Parengti archeologinių tyrimų ataskaitą (-as) ir pateikti </w:t>
            </w:r>
            <w:r w:rsidR="00D456D3">
              <w:rPr>
                <w:rFonts w:ascii="Times New Roman" w:hAnsi="Times New Roman" w:cs="Times New Roman"/>
                <w:sz w:val="22"/>
                <w:szCs w:val="22"/>
              </w:rPr>
              <w:t xml:space="preserve">teisės aktų </w:t>
            </w:r>
            <w:r w:rsidRPr="000B08E8">
              <w:rPr>
                <w:rFonts w:ascii="Times New Roman" w:hAnsi="Times New Roman" w:cs="Times New Roman"/>
                <w:sz w:val="22"/>
                <w:szCs w:val="22"/>
              </w:rPr>
              <w:t>nustatyta tvarka.</w:t>
            </w:r>
          </w:p>
          <w:p w14:paraId="6F87964F" w14:textId="0CA16B1F" w:rsidR="006A499C" w:rsidRPr="000B08E8" w:rsidRDefault="006A499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Pateikti praktines rekomendacijas projektuotojui: kur riboti kasimus, kur reikalinga archeologinė priežiūra, kur reikalingi papildomi tyrimai ir/ar trasų koregavimas.</w:t>
            </w:r>
          </w:p>
        </w:tc>
      </w:tr>
      <w:tr w:rsidR="006A499C" w:rsidRPr="000B08E8" w14:paraId="13513D3C"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0EF71490" w14:textId="77777777" w:rsidR="006A499C" w:rsidRPr="000B08E8" w:rsidRDefault="006A499C"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37DC98FA" w14:textId="5F64E2EE" w:rsidR="006A499C"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DARBŲ ATLIKIMO ORGANIZAVIMAS IR KOORDINAVIMAS</w:t>
            </w:r>
          </w:p>
        </w:tc>
        <w:tc>
          <w:tcPr>
            <w:tcW w:w="5241" w:type="dxa"/>
            <w:tcBorders>
              <w:top w:val="single" w:sz="4" w:space="0" w:color="000000"/>
              <w:left w:val="single" w:sz="4" w:space="0" w:color="000000"/>
              <w:bottom w:val="single" w:sz="4" w:space="0" w:color="000000"/>
              <w:right w:val="single" w:sz="4" w:space="0" w:color="000000"/>
            </w:tcBorders>
          </w:tcPr>
          <w:p w14:paraId="5017923B" w14:textId="77777777" w:rsidR="00665364" w:rsidRPr="000B08E8" w:rsidRDefault="006A499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Teikėjas prieš lauko darbus suderina su Užsakovu darbų grafiką ir patekimo į teritoriją sąlygas.</w:t>
            </w:r>
          </w:p>
          <w:p w14:paraId="24227287" w14:textId="77777777" w:rsidR="00665364" w:rsidRPr="000B08E8" w:rsidRDefault="006A499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Teikėjas koordinuoja darbus su projektuotoju (jei projektuotojas jau parinktas) tiek, kiek reikia, kad tyrimų rezultatai būtų pritaikomi projektinės dokumentacijos</w:t>
            </w:r>
            <w:r w:rsidR="00042E99" w:rsidRPr="000B08E8">
              <w:rPr>
                <w:rFonts w:ascii="Times New Roman" w:hAnsi="Times New Roman" w:cs="Times New Roman"/>
                <w:sz w:val="22"/>
                <w:szCs w:val="22"/>
              </w:rPr>
              <w:t xml:space="preserve"> (PD)</w:t>
            </w:r>
            <w:r w:rsidRPr="000B08E8">
              <w:rPr>
                <w:rFonts w:ascii="Times New Roman" w:hAnsi="Times New Roman" w:cs="Times New Roman"/>
                <w:sz w:val="22"/>
                <w:szCs w:val="22"/>
              </w:rPr>
              <w:t xml:space="preserve"> sprendiniams.</w:t>
            </w:r>
          </w:p>
          <w:p w14:paraId="7BA700B2" w14:textId="11D85F46" w:rsidR="00665364" w:rsidRPr="000B08E8" w:rsidRDefault="006A499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Jei žemės darbai</w:t>
            </w:r>
            <w:r w:rsidR="00C20116" w:rsidRPr="000B08E8">
              <w:rPr>
                <w:rFonts w:ascii="Times New Roman" w:hAnsi="Times New Roman" w:cs="Times New Roman"/>
                <w:sz w:val="22"/>
                <w:szCs w:val="22"/>
              </w:rPr>
              <w:t xml:space="preserve"> vykdomi</w:t>
            </w:r>
            <w:r w:rsidRPr="000B08E8">
              <w:rPr>
                <w:rFonts w:ascii="Times New Roman" w:hAnsi="Times New Roman" w:cs="Times New Roman"/>
                <w:sz w:val="22"/>
                <w:szCs w:val="22"/>
              </w:rPr>
              <w:t xml:space="preserve"> rangos būdu, T</w:t>
            </w:r>
            <w:r w:rsidR="00613D91" w:rsidRPr="000B08E8">
              <w:rPr>
                <w:rFonts w:ascii="Times New Roman" w:hAnsi="Times New Roman" w:cs="Times New Roman"/>
                <w:sz w:val="22"/>
                <w:szCs w:val="22"/>
              </w:rPr>
              <w:t>e</w:t>
            </w:r>
            <w:r w:rsidR="00CE2D54" w:rsidRPr="000B08E8">
              <w:rPr>
                <w:rFonts w:ascii="Times New Roman" w:hAnsi="Times New Roman" w:cs="Times New Roman"/>
                <w:sz w:val="22"/>
                <w:szCs w:val="22"/>
              </w:rPr>
              <w:t>i</w:t>
            </w:r>
            <w:r w:rsidRPr="000B08E8">
              <w:rPr>
                <w:rFonts w:ascii="Times New Roman" w:hAnsi="Times New Roman" w:cs="Times New Roman"/>
                <w:sz w:val="22"/>
                <w:szCs w:val="22"/>
              </w:rPr>
              <w:t>kėjas užtikrina operatyvų reagavimą į pasikeitimus (</w:t>
            </w:r>
            <w:r w:rsidR="00613D91" w:rsidRPr="000B08E8">
              <w:rPr>
                <w:rFonts w:ascii="Times New Roman" w:hAnsi="Times New Roman" w:cs="Times New Roman"/>
                <w:sz w:val="22"/>
                <w:szCs w:val="22"/>
              </w:rPr>
              <w:t xml:space="preserve">pvz.: </w:t>
            </w:r>
            <w:r w:rsidRPr="000B08E8">
              <w:rPr>
                <w:rFonts w:ascii="Times New Roman" w:hAnsi="Times New Roman" w:cs="Times New Roman"/>
                <w:sz w:val="22"/>
                <w:szCs w:val="22"/>
              </w:rPr>
              <w:t>trasų tikslinimus)</w:t>
            </w:r>
            <w:r w:rsidR="00613D91" w:rsidRPr="000B08E8">
              <w:rPr>
                <w:rFonts w:ascii="Times New Roman" w:hAnsi="Times New Roman" w:cs="Times New Roman"/>
                <w:sz w:val="22"/>
                <w:szCs w:val="22"/>
              </w:rPr>
              <w:t xml:space="preserve"> ir</w:t>
            </w:r>
            <w:r w:rsidR="00C20116" w:rsidRPr="000B08E8">
              <w:rPr>
                <w:rFonts w:ascii="Times New Roman" w:hAnsi="Times New Roman" w:cs="Times New Roman"/>
                <w:sz w:val="22"/>
                <w:szCs w:val="22"/>
              </w:rPr>
              <w:t>,</w:t>
            </w:r>
            <w:r w:rsidR="00613D91" w:rsidRPr="000B08E8">
              <w:rPr>
                <w:rFonts w:ascii="Times New Roman" w:hAnsi="Times New Roman" w:cs="Times New Roman"/>
                <w:sz w:val="22"/>
                <w:szCs w:val="22"/>
              </w:rPr>
              <w:t xml:space="preserve"> </w:t>
            </w:r>
            <w:r w:rsidR="00C20116" w:rsidRPr="000B08E8">
              <w:rPr>
                <w:rFonts w:ascii="Times New Roman" w:hAnsi="Times New Roman" w:cs="Times New Roman"/>
                <w:sz w:val="22"/>
                <w:szCs w:val="22"/>
              </w:rPr>
              <w:t>e</w:t>
            </w:r>
            <w:r w:rsidR="00613D91" w:rsidRPr="000B08E8">
              <w:rPr>
                <w:rFonts w:ascii="Times New Roman" w:hAnsi="Times New Roman" w:cs="Times New Roman"/>
                <w:sz w:val="22"/>
                <w:szCs w:val="22"/>
              </w:rPr>
              <w:t>sa</w:t>
            </w:r>
            <w:r w:rsidR="00576F9D" w:rsidRPr="000B08E8">
              <w:rPr>
                <w:rFonts w:ascii="Times New Roman" w:hAnsi="Times New Roman" w:cs="Times New Roman"/>
                <w:sz w:val="22"/>
                <w:szCs w:val="22"/>
              </w:rPr>
              <w:t>n</w:t>
            </w:r>
            <w:r w:rsidR="00613D91" w:rsidRPr="000B08E8">
              <w:rPr>
                <w:rFonts w:ascii="Times New Roman" w:hAnsi="Times New Roman" w:cs="Times New Roman"/>
                <w:sz w:val="22"/>
                <w:szCs w:val="22"/>
              </w:rPr>
              <w:t>t poreikiui, suderina tyrimų vietų patikslinimus su Užsakovu.</w:t>
            </w:r>
          </w:p>
          <w:p w14:paraId="24E57F4C" w14:textId="6042BFBB" w:rsidR="00613D91" w:rsidRPr="000B08E8" w:rsidRDefault="002057D1" w:rsidP="00665364">
            <w:pPr>
              <w:pStyle w:val="Sraopastraipa"/>
              <w:numPr>
                <w:ilvl w:val="1"/>
                <w:numId w:val="36"/>
              </w:numPr>
              <w:ind w:left="598" w:hanging="598"/>
              <w:rPr>
                <w:rFonts w:ascii="Times New Roman" w:hAnsi="Times New Roman" w:cs="Times New Roman"/>
                <w:sz w:val="22"/>
                <w:szCs w:val="22"/>
              </w:rPr>
            </w:pPr>
            <w:r w:rsidRPr="000B08E8">
              <w:rPr>
                <w:rFonts w:ascii="Times New Roman" w:hAnsi="Times New Roman" w:cs="Times New Roman"/>
                <w:sz w:val="22"/>
                <w:szCs w:val="22"/>
              </w:rPr>
              <w:t xml:space="preserve">Jei vykdant darbus aptinkama archeologinių radinių ar archeologinio sluoksninio / struktūrų </w:t>
            </w:r>
            <w:r w:rsidRPr="000B08E8">
              <w:rPr>
                <w:rFonts w:ascii="Times New Roman" w:hAnsi="Times New Roman" w:cs="Times New Roman"/>
                <w:sz w:val="22"/>
                <w:szCs w:val="22"/>
              </w:rPr>
              <w:lastRenderedPageBreak/>
              <w:t>požymių, apie tai nedelsiant informuojamas Užsakovas; darbai konkrečioje vietoje stabdomi ir tolimesni veiksmai atliekami taikant 7.3 papunktyje nustatytą tvarką.</w:t>
            </w:r>
          </w:p>
        </w:tc>
      </w:tr>
      <w:tr w:rsidR="006A499C" w:rsidRPr="000B08E8" w14:paraId="2436095E"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750A363C" w14:textId="77777777" w:rsidR="006A499C" w:rsidRPr="000B08E8" w:rsidRDefault="006A499C"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3CF909D" w14:textId="333989C7" w:rsidR="006A499C"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ATSISKAITYMO (KAINODAROS) MODELIS – KAI PD NĖRA</w:t>
            </w:r>
          </w:p>
        </w:tc>
        <w:tc>
          <w:tcPr>
            <w:tcW w:w="5241" w:type="dxa"/>
            <w:tcBorders>
              <w:top w:val="single" w:sz="4" w:space="0" w:color="000000"/>
              <w:left w:val="single" w:sz="4" w:space="0" w:color="000000"/>
              <w:bottom w:val="single" w:sz="4" w:space="0" w:color="000000"/>
              <w:right w:val="single" w:sz="4" w:space="0" w:color="000000"/>
            </w:tcBorders>
          </w:tcPr>
          <w:p w14:paraId="6CEB9167" w14:textId="219883FB" w:rsidR="006A499C" w:rsidRPr="000B08E8" w:rsidRDefault="00576F9D"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Atsiskaitymo tvarka nustatoma pirkimo sutarties projekte. Numatomos: fiksuota</w:t>
            </w:r>
            <w:r w:rsidR="002F49E0" w:rsidRPr="000B08E8">
              <w:rPr>
                <w:rFonts w:ascii="Times New Roman" w:hAnsi="Times New Roman" w:cs="Times New Roman"/>
                <w:sz w:val="22"/>
                <w:szCs w:val="22"/>
              </w:rPr>
              <w:t xml:space="preserve"> bendra</w:t>
            </w:r>
            <w:r w:rsidRPr="000B08E8">
              <w:rPr>
                <w:rFonts w:ascii="Times New Roman" w:hAnsi="Times New Roman" w:cs="Times New Roman"/>
                <w:sz w:val="22"/>
                <w:szCs w:val="22"/>
              </w:rPr>
              <w:t xml:space="preserve"> </w:t>
            </w:r>
            <w:r w:rsidR="002F49E0" w:rsidRPr="000B08E8">
              <w:rPr>
                <w:rFonts w:ascii="Times New Roman" w:hAnsi="Times New Roman" w:cs="Times New Roman"/>
                <w:sz w:val="22"/>
                <w:szCs w:val="22"/>
              </w:rPr>
              <w:t>kaina už visų šioje techninėje specifikacijoje nurodytų paslaugų suteikimą (įskaitant archeologinių tyrimų projekto parengimą, leidimo gavimo procedūrų organizavimą, kai taikoma, lauko darbus, ataskaitos parengimą ir pateikimą). Preliminari žvalg</w:t>
            </w:r>
            <w:r w:rsidR="002728EA" w:rsidRPr="000B08E8">
              <w:rPr>
                <w:rFonts w:ascii="Times New Roman" w:hAnsi="Times New Roman" w:cs="Times New Roman"/>
                <w:sz w:val="22"/>
                <w:szCs w:val="22"/>
              </w:rPr>
              <w:t>omųjų</w:t>
            </w:r>
            <w:r w:rsidR="002F49E0" w:rsidRPr="000B08E8">
              <w:rPr>
                <w:rFonts w:ascii="Times New Roman" w:hAnsi="Times New Roman" w:cs="Times New Roman"/>
                <w:sz w:val="22"/>
                <w:szCs w:val="22"/>
              </w:rPr>
              <w:t xml:space="preserve"> tyrimų apimtis –  </w:t>
            </w:r>
            <w:r w:rsidRPr="000B08E8">
              <w:rPr>
                <w:rFonts w:ascii="Times New Roman" w:hAnsi="Times New Roman" w:cs="Times New Roman"/>
                <w:sz w:val="22"/>
                <w:szCs w:val="22"/>
              </w:rPr>
              <w:t>iki ~2050 m²</w:t>
            </w:r>
            <w:r w:rsidR="002F49E0" w:rsidRPr="000B08E8">
              <w:rPr>
                <w:rFonts w:ascii="Times New Roman" w:hAnsi="Times New Roman" w:cs="Times New Roman"/>
                <w:sz w:val="22"/>
                <w:szCs w:val="22"/>
              </w:rPr>
              <w:t>; konkrečios vietos ir apimtys tikslinamos pagal faktą ir suderinimą su Užsakovu, nekeičiant fiksuotos kainos, jei neviršijama nurodyta maksimali apimtis ir nekeičiama paslaugų apimtis ar pobūdis. Jei dėl aptiktų radinių, archeologinių s</w:t>
            </w:r>
            <w:r w:rsidR="00EB7884" w:rsidRPr="000B08E8">
              <w:rPr>
                <w:rFonts w:ascii="Times New Roman" w:hAnsi="Times New Roman" w:cs="Times New Roman"/>
                <w:sz w:val="22"/>
                <w:szCs w:val="22"/>
              </w:rPr>
              <w:t>truktūrų ar kitų aplinkybių prireikia didesnės apimties detaliųjų archeologinių tyrimų ar papildomų darbų, nei numatyta šioje techninėje specifikacijoje (pvz.: viršijant nurodytą maksimalią apimtį ar keičiant paslaugų pobūdį), tokie darbai užsakomi ir apmokami tik Užsakovui priėmus sprendimą raštu ir laikantis taikytinų teisės aktų bei pirkimo dokumentų reikalavimų.</w:t>
            </w:r>
          </w:p>
        </w:tc>
      </w:tr>
      <w:tr w:rsidR="00042E99" w:rsidRPr="000B08E8" w14:paraId="2E6C26C1"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14E0B53E" w14:textId="77777777" w:rsidR="00042E99" w:rsidRPr="000B08E8" w:rsidRDefault="00042E99"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0B95C7FE" w14:textId="3604D2B3" w:rsidR="00042E99"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REIKALAVIMAI REZULTATŲ FORMAI</w:t>
            </w:r>
          </w:p>
        </w:tc>
        <w:tc>
          <w:tcPr>
            <w:tcW w:w="5241" w:type="dxa"/>
            <w:tcBorders>
              <w:top w:val="single" w:sz="4" w:space="0" w:color="000000"/>
              <w:left w:val="single" w:sz="4" w:space="0" w:color="000000"/>
              <w:bottom w:val="single" w:sz="4" w:space="0" w:color="000000"/>
              <w:right w:val="single" w:sz="4" w:space="0" w:color="000000"/>
            </w:tcBorders>
          </w:tcPr>
          <w:p w14:paraId="0C1D5F64" w14:textId="311C5B19" w:rsidR="00EA1815" w:rsidRPr="000B08E8" w:rsidRDefault="00EA1815"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Ataskaitoje</w:t>
            </w:r>
            <w:r w:rsidR="00042E99" w:rsidRPr="000B08E8">
              <w:rPr>
                <w:rFonts w:ascii="Times New Roman" w:hAnsi="Times New Roman" w:cs="Times New Roman"/>
                <w:sz w:val="22"/>
                <w:szCs w:val="22"/>
              </w:rPr>
              <w:t xml:space="preserve"> privaloma pateikti</w:t>
            </w:r>
            <w:r w:rsidRPr="000B08E8">
              <w:rPr>
                <w:rFonts w:ascii="Times New Roman" w:hAnsi="Times New Roman" w:cs="Times New Roman"/>
                <w:sz w:val="22"/>
                <w:szCs w:val="22"/>
              </w:rPr>
              <w:t>: tyrimų vietas ir apimtis, taikytą metodiką, stratigrafijos (sluoksnių) aprašą</w:t>
            </w:r>
            <w:r w:rsidR="006E5742" w:rsidRPr="000B08E8">
              <w:rPr>
                <w:rFonts w:ascii="Times New Roman" w:hAnsi="Times New Roman" w:cs="Times New Roman"/>
                <w:sz w:val="22"/>
                <w:szCs w:val="22"/>
              </w:rPr>
              <w:t>, kai atliekami kasimo darbai, radinių suvestinę, fotofiksaciją, planus ir (kai taikoma) pjūvius, išvadas bei rekomendacijas projektavimui.</w:t>
            </w:r>
          </w:p>
          <w:p w14:paraId="0C84AF5D" w14:textId="77777777" w:rsidR="006E5742" w:rsidRPr="000B08E8" w:rsidRDefault="006E5742"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Pageidautina papildomai pateikti skaitmeninę medžiagą: situacijos planą su tyrimų vietomis (PDF) ir (jei įmanoma) tyrimų taškų/zonų koordinates ar duomenis (pvz.: DWG/SHP/CSV).</w:t>
            </w:r>
          </w:p>
          <w:p w14:paraId="4FA0285D" w14:textId="5295D789" w:rsidR="00497ACC" w:rsidRPr="000B08E8" w:rsidRDefault="00497AC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Ataskaita pateikiama: 1 egz. spausdinta (pasirašyta) ir 1 egz. skaitmeninė (PDF).</w:t>
            </w:r>
          </w:p>
          <w:p w14:paraId="3C9D8251" w14:textId="77777777" w:rsidR="00497ACC" w:rsidRPr="000B08E8" w:rsidRDefault="00497AC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Planai ir brėžiniai pateikiami PDF formatu</w:t>
            </w:r>
            <w:r w:rsidR="00F31F78" w:rsidRPr="000B08E8">
              <w:rPr>
                <w:rFonts w:ascii="Times New Roman" w:hAnsi="Times New Roman" w:cs="Times New Roman"/>
                <w:sz w:val="22"/>
                <w:szCs w:val="22"/>
              </w:rPr>
              <w:t>.</w:t>
            </w:r>
          </w:p>
          <w:p w14:paraId="0C262528" w14:textId="3F56E3DC" w:rsidR="00F31F78" w:rsidRPr="000B08E8" w:rsidRDefault="00F31F78"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Tyrimų vietų taškai / zonos ir (jei surinkta) koordinačių informacija pateikiama skaitmeniniu formatu (pvz.: SHP/CSV), nurodant naudojamą koordinačių sistemą.</w:t>
            </w:r>
            <w:r w:rsidR="004B65E4" w:rsidRPr="000B08E8">
              <w:rPr>
                <w:rFonts w:ascii="Times New Roman" w:hAnsi="Times New Roman" w:cs="Times New Roman"/>
                <w:sz w:val="22"/>
                <w:szCs w:val="22"/>
              </w:rPr>
              <w:t xml:space="preserve"> Rekomenduojama pateikti duomenis LKS-94 koordinačių sistemoje (jei nėra pagrįstų priežasčių taikyti kitą).</w:t>
            </w:r>
          </w:p>
        </w:tc>
      </w:tr>
      <w:tr w:rsidR="006E5742" w:rsidRPr="000B08E8" w14:paraId="2A537EB7"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4400CBA4" w14:textId="77777777" w:rsidR="006E5742" w:rsidRPr="000B08E8" w:rsidRDefault="006E5742"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6D911A22" w14:textId="02CFF5E0" w:rsidR="006E5742" w:rsidRPr="000B08E8" w:rsidRDefault="00546774"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TERMINAI</w:t>
            </w:r>
          </w:p>
        </w:tc>
        <w:tc>
          <w:tcPr>
            <w:tcW w:w="5241" w:type="dxa"/>
            <w:tcBorders>
              <w:top w:val="single" w:sz="4" w:space="0" w:color="000000"/>
              <w:left w:val="single" w:sz="4" w:space="0" w:color="000000"/>
              <w:bottom w:val="single" w:sz="4" w:space="0" w:color="000000"/>
              <w:right w:val="single" w:sz="4" w:space="0" w:color="000000"/>
            </w:tcBorders>
          </w:tcPr>
          <w:p w14:paraId="3EBADE1D" w14:textId="77777777" w:rsidR="00665364" w:rsidRPr="000B08E8" w:rsidRDefault="00B174F3"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Bendras paslaugų sut</w:t>
            </w:r>
            <w:r w:rsidR="00C20116" w:rsidRPr="000B08E8">
              <w:rPr>
                <w:rFonts w:ascii="Times New Roman" w:hAnsi="Times New Roman" w:cs="Times New Roman"/>
                <w:sz w:val="22"/>
                <w:szCs w:val="22"/>
              </w:rPr>
              <w:t>e</w:t>
            </w:r>
            <w:r w:rsidRPr="000B08E8">
              <w:rPr>
                <w:rFonts w:ascii="Times New Roman" w:hAnsi="Times New Roman" w:cs="Times New Roman"/>
                <w:sz w:val="22"/>
                <w:szCs w:val="22"/>
              </w:rPr>
              <w:t>ikimo terminas – 5 mėn. nuo sutarties pasirašymo dienos.</w:t>
            </w:r>
          </w:p>
          <w:p w14:paraId="54001A3F" w14:textId="77777777" w:rsidR="00665364" w:rsidRPr="000B08E8" w:rsidRDefault="00B174F3"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Archeologinių tyrimų projekto parengimas ir pateikimas leidimui gauti – per 1 mėn. nuo Sutarties pasirašymo.</w:t>
            </w:r>
          </w:p>
          <w:p w14:paraId="724F13D3" w14:textId="77777777" w:rsidR="00665364" w:rsidRPr="000B08E8" w:rsidRDefault="00B174F3"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Lauko darbai – per 2 mėn. nuo leidimo gavimo / pagal suderintą grafiką (atsižvelgiant į leidžiamą lauko darbų atlikimo sezoną).</w:t>
            </w:r>
          </w:p>
          <w:p w14:paraId="46D94C01" w14:textId="77777777" w:rsidR="00665364" w:rsidRPr="000B08E8" w:rsidRDefault="00043631"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Ataskait</w:t>
            </w:r>
            <w:r w:rsidR="00C20116" w:rsidRPr="000B08E8">
              <w:rPr>
                <w:rFonts w:ascii="Times New Roman" w:hAnsi="Times New Roman" w:cs="Times New Roman"/>
                <w:sz w:val="22"/>
                <w:szCs w:val="22"/>
              </w:rPr>
              <w:t>a</w:t>
            </w:r>
            <w:r w:rsidRPr="000B08E8">
              <w:rPr>
                <w:rFonts w:ascii="Times New Roman" w:hAnsi="Times New Roman" w:cs="Times New Roman"/>
                <w:sz w:val="22"/>
                <w:szCs w:val="22"/>
              </w:rPr>
              <w:t xml:space="preserve"> – per 1 mėn. po lauko darbų pabaigos, bet ne vėliau kaip per bendrą 5 mėn. terminą nuo Sutarties pasirašymo.</w:t>
            </w:r>
          </w:p>
          <w:p w14:paraId="58492646" w14:textId="5B0BCB9E" w:rsidR="004B65E4" w:rsidRPr="000B08E8" w:rsidRDefault="00043631" w:rsidP="004B65E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lastRenderedPageBreak/>
              <w:t>Sutarties pratęsimas nenumatomas</w:t>
            </w:r>
            <w:r w:rsidR="004B65E4" w:rsidRPr="000B08E8">
              <w:rPr>
                <w:rFonts w:ascii="Times New Roman" w:hAnsi="Times New Roman" w:cs="Times New Roman"/>
                <w:sz w:val="22"/>
                <w:szCs w:val="22"/>
              </w:rPr>
              <w:t>, išskyrus atvejus, kai terminai negali būti įvykdyti dėl nuo Teikėjo nepriklausančių priežasčių (pvz.: institucijų nagrinėjimo terminų, papildomų pastabų ciklų, force majeure). Tokiais atvejais terminas tikslinamas šalių rašytini</w:t>
            </w:r>
            <w:r w:rsidR="00D456D3">
              <w:rPr>
                <w:rFonts w:ascii="Times New Roman" w:hAnsi="Times New Roman" w:cs="Times New Roman"/>
                <w:sz w:val="22"/>
                <w:szCs w:val="22"/>
              </w:rPr>
              <w:t>u</w:t>
            </w:r>
            <w:r w:rsidR="004B65E4" w:rsidRPr="000B08E8">
              <w:rPr>
                <w:rFonts w:ascii="Times New Roman" w:hAnsi="Times New Roman" w:cs="Times New Roman"/>
                <w:sz w:val="22"/>
                <w:szCs w:val="22"/>
              </w:rPr>
              <w:t xml:space="preserve"> susitarimu.</w:t>
            </w:r>
          </w:p>
          <w:p w14:paraId="72A47618" w14:textId="00159D88" w:rsidR="00043631" w:rsidRPr="000B08E8" w:rsidRDefault="00043631" w:rsidP="004B65E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Apmokėjimas per 30 kalendorinių dienų nuo PVM sąskaitos-faktūros gavimo ir paslaugų priėmimo-perdavimo akto pasirašymo.</w:t>
            </w:r>
          </w:p>
        </w:tc>
      </w:tr>
      <w:tr w:rsidR="00043631" w:rsidRPr="000B08E8" w14:paraId="109DF157" w14:textId="77777777" w:rsidTr="00577F96">
        <w:trPr>
          <w:trHeight w:val="562"/>
        </w:trPr>
        <w:tc>
          <w:tcPr>
            <w:tcW w:w="988" w:type="dxa"/>
            <w:tcBorders>
              <w:top w:val="single" w:sz="4" w:space="0" w:color="000000"/>
              <w:left w:val="single" w:sz="4" w:space="0" w:color="000000"/>
              <w:bottom w:val="single" w:sz="4" w:space="0" w:color="000000"/>
              <w:right w:val="single" w:sz="4" w:space="0" w:color="000000"/>
            </w:tcBorders>
          </w:tcPr>
          <w:p w14:paraId="14048E5D" w14:textId="77777777" w:rsidR="00043631" w:rsidRPr="000B08E8" w:rsidRDefault="00043631" w:rsidP="006A499C">
            <w:pPr>
              <w:pStyle w:val="Sraopastraipa"/>
              <w:numPr>
                <w:ilvl w:val="0"/>
                <w:numId w:val="36"/>
              </w:numPr>
              <w:rPr>
                <w:rFonts w:ascii="Times New Roman" w:eastAsia="Times New Roman" w:hAnsi="Times New Roman" w:cs="Times New Roman"/>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0DD637FE" w14:textId="44CE1193" w:rsidR="00043631" w:rsidRPr="000B08E8" w:rsidRDefault="00043631" w:rsidP="009D24FE">
            <w:pPr>
              <w:jc w:val="left"/>
              <w:rPr>
                <w:rFonts w:ascii="Times New Roman" w:eastAsia="Times New Roman" w:hAnsi="Times New Roman" w:cs="Times New Roman"/>
                <w:sz w:val="22"/>
                <w:szCs w:val="22"/>
              </w:rPr>
            </w:pPr>
            <w:r w:rsidRPr="000B08E8">
              <w:rPr>
                <w:rFonts w:ascii="Times New Roman" w:eastAsia="Times New Roman" w:hAnsi="Times New Roman" w:cs="Times New Roman"/>
                <w:sz w:val="22"/>
                <w:szCs w:val="22"/>
              </w:rPr>
              <w:t>Priedų sąrašas</w:t>
            </w:r>
          </w:p>
        </w:tc>
        <w:tc>
          <w:tcPr>
            <w:tcW w:w="5241" w:type="dxa"/>
            <w:tcBorders>
              <w:top w:val="single" w:sz="4" w:space="0" w:color="000000"/>
              <w:left w:val="single" w:sz="4" w:space="0" w:color="000000"/>
              <w:bottom w:val="single" w:sz="4" w:space="0" w:color="000000"/>
              <w:right w:val="single" w:sz="4" w:space="0" w:color="000000"/>
            </w:tcBorders>
          </w:tcPr>
          <w:p w14:paraId="447F16B1" w14:textId="77777777" w:rsidR="00665364" w:rsidRPr="000B08E8" w:rsidRDefault="00043631"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Projektavimo užduotis (PU).</w:t>
            </w:r>
          </w:p>
          <w:p w14:paraId="3C05AF61" w14:textId="77777777" w:rsidR="00665364" w:rsidRPr="000B08E8" w:rsidRDefault="0039303C" w:rsidP="00665364">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NŽT 2025-06-18 sutikimas Nr. 1SD-71826-(15.5.48Mr.);</w:t>
            </w:r>
          </w:p>
          <w:p w14:paraId="6E2EB335" w14:textId="1EA29020" w:rsidR="009C569C" w:rsidRPr="000B08E8" w:rsidRDefault="00C20116" w:rsidP="00576F9D">
            <w:pPr>
              <w:pStyle w:val="Sraopastraipa"/>
              <w:numPr>
                <w:ilvl w:val="1"/>
                <w:numId w:val="36"/>
              </w:numPr>
              <w:ind w:left="598" w:hanging="567"/>
              <w:rPr>
                <w:rFonts w:ascii="Times New Roman" w:hAnsi="Times New Roman" w:cs="Times New Roman"/>
                <w:sz w:val="22"/>
                <w:szCs w:val="22"/>
              </w:rPr>
            </w:pPr>
            <w:r w:rsidRPr="000B08E8">
              <w:rPr>
                <w:rFonts w:ascii="Times New Roman" w:hAnsi="Times New Roman" w:cs="Times New Roman"/>
                <w:sz w:val="22"/>
                <w:szCs w:val="22"/>
              </w:rPr>
              <w:t>PU sprendinių / tyrimų zonų schema</w:t>
            </w:r>
            <w:r w:rsidR="00576F9D" w:rsidRPr="000B08E8">
              <w:rPr>
                <w:rFonts w:ascii="Times New Roman" w:hAnsi="Times New Roman" w:cs="Times New Roman"/>
                <w:sz w:val="22"/>
                <w:szCs w:val="22"/>
              </w:rPr>
              <w:t>.</w:t>
            </w:r>
          </w:p>
        </w:tc>
      </w:tr>
    </w:tbl>
    <w:p w14:paraId="5661082B" w14:textId="59D38F1E" w:rsidR="000B08E8" w:rsidRPr="00161B4F" w:rsidRDefault="000B08E8" w:rsidP="008009F5">
      <w:pPr>
        <w:jc w:val="both"/>
        <w:rPr>
          <w:rFonts w:ascii="Times New Roman" w:hAnsi="Times New Roman" w:cs="Times New Roman"/>
        </w:rPr>
      </w:pPr>
      <w:r w:rsidRPr="00161B4F">
        <w:rPr>
          <w:rFonts w:ascii="Times New Roman" w:hAnsi="Times New Roman" w:cs="Times New Roman"/>
        </w:rPr>
        <w:t xml:space="preserve">Pastaba: </w:t>
      </w:r>
      <w:r w:rsidR="008009F5">
        <w:rPr>
          <w:rFonts w:ascii="Times New Roman" w:hAnsi="Times New Roman" w:cs="Times New Roman"/>
          <w:i/>
        </w:rPr>
        <w:t>Atsižvelgiant į tai, kad Projektinė dokumentacija šios techninės specifikacijos rengimo metu dar rengiama, archeologinių tyrimų vietos ir apimtys gali būti tikslinamos projektavimo eigoje tik tiek, kiek tai neprieštarauja šios techninės specifikacijos nuostatoms, nekeičiant pirkimo objekto ir paslaugų pobūdžio. Tikslinimai atliekami raštu, suderinus su Užsakovu, ir įforminami priedu / protokolu (jei taikoma), vadovaujantis galiojančiais teisės aktais ir pirkimo sutarties nuostatomis.</w:t>
      </w:r>
    </w:p>
    <w:p w14:paraId="63833B2D" w14:textId="77777777" w:rsidR="000B08E8" w:rsidRPr="00161B4F" w:rsidRDefault="000B08E8" w:rsidP="000B08E8">
      <w:pPr>
        <w:rPr>
          <w:rFonts w:ascii="Times New Roman" w:hAnsi="Times New Roman" w:cs="Times New Roman"/>
        </w:rPr>
      </w:pPr>
    </w:p>
    <w:p w14:paraId="3C821A38" w14:textId="77777777" w:rsidR="000B08E8" w:rsidRDefault="000B08E8" w:rsidP="000B08E8">
      <w:pPr>
        <w:spacing w:after="0"/>
        <w:rPr>
          <w:rFonts w:ascii="Times New Roman" w:hAnsi="Times New Roman" w:cs="Times New Roman"/>
        </w:rPr>
      </w:pPr>
      <w:r w:rsidRPr="00161B4F">
        <w:rPr>
          <w:rFonts w:ascii="Times New Roman" w:hAnsi="Times New Roman" w:cs="Times New Roman"/>
        </w:rPr>
        <w:t>PARENGĖ:</w:t>
      </w:r>
      <w:r>
        <w:rPr>
          <w:rFonts w:ascii="Times New Roman" w:hAnsi="Times New Roman" w:cs="Times New Roman"/>
        </w:rPr>
        <w:t xml:space="preserve"> Statybos ir urbanistikos skyriaus vyriausias specialistas                                   Sigitas Činga</w:t>
      </w:r>
    </w:p>
    <w:p w14:paraId="6634AD42" w14:textId="77777777" w:rsidR="000B08E8" w:rsidRPr="00161B4F" w:rsidRDefault="000B08E8" w:rsidP="000B08E8">
      <w:pPr>
        <w:spacing w:after="0"/>
        <w:rPr>
          <w:rFonts w:ascii="Times New Roman" w:hAnsi="Times New Roman" w:cs="Times New Roman"/>
        </w:rPr>
      </w:pPr>
    </w:p>
    <w:p w14:paraId="0DE7B1CB" w14:textId="77777777" w:rsidR="000B08E8" w:rsidRPr="00161B4F" w:rsidRDefault="000B08E8" w:rsidP="000B08E8">
      <w:pPr>
        <w:spacing w:after="0"/>
        <w:rPr>
          <w:rFonts w:ascii="Times New Roman" w:hAnsi="Times New Roman" w:cs="Times New Roman"/>
        </w:rPr>
      </w:pPr>
    </w:p>
    <w:p w14:paraId="0C9C730B" w14:textId="77777777" w:rsidR="000B08E8" w:rsidRPr="00161B4F" w:rsidRDefault="000B08E8" w:rsidP="000B08E8">
      <w:pPr>
        <w:spacing w:after="0"/>
        <w:rPr>
          <w:rFonts w:ascii="Times New Roman" w:hAnsi="Times New Roman" w:cs="Times New Roman"/>
        </w:rPr>
      </w:pPr>
    </w:p>
    <w:p w14:paraId="68F62C9C" w14:textId="77777777" w:rsidR="000B08E8" w:rsidRPr="00161B4F" w:rsidRDefault="000B08E8" w:rsidP="000B08E8">
      <w:pPr>
        <w:spacing w:after="0"/>
        <w:rPr>
          <w:rFonts w:ascii="Times New Roman" w:hAnsi="Times New Roman" w:cs="Times New Roman"/>
        </w:rPr>
      </w:pPr>
    </w:p>
    <w:p w14:paraId="471A3EAE" w14:textId="77777777" w:rsidR="000B08E8" w:rsidRDefault="000B08E8" w:rsidP="000B08E8">
      <w:pPr>
        <w:spacing w:after="0"/>
        <w:rPr>
          <w:rFonts w:ascii="Times New Roman" w:hAnsi="Times New Roman" w:cs="Times New Roman"/>
        </w:rPr>
      </w:pPr>
      <w:r w:rsidRPr="00161B4F">
        <w:rPr>
          <w:rFonts w:ascii="Times New Roman" w:hAnsi="Times New Roman" w:cs="Times New Roman"/>
        </w:rPr>
        <w:t>SUDERINO:</w:t>
      </w:r>
      <w:r>
        <w:rPr>
          <w:rFonts w:ascii="Times New Roman" w:hAnsi="Times New Roman" w:cs="Times New Roman"/>
        </w:rPr>
        <w:t xml:space="preserve"> Architektūros ir paveldosaugos skyriaus vedėjas                                            Simonas Bagdonas</w:t>
      </w:r>
    </w:p>
    <w:p w14:paraId="47DEC847" w14:textId="77777777" w:rsidR="00406B96" w:rsidRDefault="00406B96" w:rsidP="000B08E8">
      <w:pPr>
        <w:spacing w:after="0"/>
        <w:rPr>
          <w:rFonts w:ascii="Times New Roman" w:hAnsi="Times New Roman" w:cs="Times New Roman"/>
        </w:rPr>
      </w:pPr>
    </w:p>
    <w:p w14:paraId="2DBDCA43" w14:textId="77777777" w:rsidR="000B08E8" w:rsidRPr="00161B4F" w:rsidRDefault="000B08E8" w:rsidP="000B08E8">
      <w:pPr>
        <w:spacing w:after="0"/>
        <w:rPr>
          <w:rFonts w:ascii="Times New Roman" w:hAnsi="Times New Roman" w:cs="Times New Roman"/>
        </w:rPr>
      </w:pPr>
    </w:p>
    <w:p w14:paraId="15AFC27B" w14:textId="77777777" w:rsidR="00406B96" w:rsidRDefault="000B08E8" w:rsidP="00406B96">
      <w:pPr>
        <w:spacing w:after="0"/>
        <w:rPr>
          <w:rFonts w:ascii="Times New Roman" w:hAnsi="Times New Roman" w:cs="Times New Roman"/>
        </w:rPr>
      </w:pPr>
      <w:r>
        <w:rPr>
          <w:rFonts w:ascii="Times New Roman" w:hAnsi="Times New Roman" w:cs="Times New Roman"/>
        </w:rPr>
        <w:t>SUDERINO: Architektūros ir paveldosaugos skyriaus</w:t>
      </w:r>
      <w:r w:rsidR="00406B96">
        <w:rPr>
          <w:rFonts w:ascii="Times New Roman" w:hAnsi="Times New Roman" w:cs="Times New Roman"/>
        </w:rPr>
        <w:tab/>
      </w:r>
      <w:r w:rsidR="00406B96">
        <w:rPr>
          <w:rFonts w:ascii="Times New Roman" w:hAnsi="Times New Roman" w:cs="Times New Roman"/>
        </w:rPr>
        <w:tab/>
      </w:r>
      <w:r w:rsidR="00406B96">
        <w:rPr>
          <w:rFonts w:ascii="Times New Roman" w:hAnsi="Times New Roman" w:cs="Times New Roman"/>
        </w:rPr>
        <w:tab/>
        <w:t xml:space="preserve">Giedrė Gudavičienė  </w:t>
      </w:r>
    </w:p>
    <w:p w14:paraId="0CFFBE59" w14:textId="014D7C34" w:rsidR="00406B96" w:rsidRDefault="000B08E8" w:rsidP="000B08E8">
      <w:pPr>
        <w:spacing w:after="0"/>
        <w:rPr>
          <w:rFonts w:ascii="Times New Roman" w:hAnsi="Times New Roman" w:cs="Times New Roman"/>
        </w:rPr>
      </w:pPr>
      <w:r>
        <w:rPr>
          <w:rFonts w:ascii="Times New Roman" w:hAnsi="Times New Roman" w:cs="Times New Roman"/>
        </w:rPr>
        <w:t xml:space="preserve">vyriausioji specialistė (paveldosaugai)                                                                                 </w:t>
      </w:r>
    </w:p>
    <w:p w14:paraId="7815B3C4" w14:textId="77777777" w:rsidR="000B08E8" w:rsidRDefault="000B08E8" w:rsidP="000B08E8">
      <w:pPr>
        <w:spacing w:after="0"/>
        <w:rPr>
          <w:rFonts w:ascii="Times New Roman" w:hAnsi="Times New Roman" w:cs="Times New Roman"/>
        </w:rPr>
      </w:pPr>
    </w:p>
    <w:p w14:paraId="4231610C" w14:textId="77777777" w:rsidR="00406B96" w:rsidRPr="00161B4F" w:rsidRDefault="00406B96" w:rsidP="000B08E8">
      <w:pPr>
        <w:spacing w:after="0"/>
        <w:rPr>
          <w:rFonts w:ascii="Times New Roman" w:hAnsi="Times New Roman" w:cs="Times New Roman"/>
        </w:rPr>
      </w:pPr>
    </w:p>
    <w:p w14:paraId="739E6CC6" w14:textId="608D8FC4" w:rsidR="000B08E8" w:rsidRDefault="000B08E8" w:rsidP="00406B96">
      <w:pPr>
        <w:spacing w:after="0" w:line="240" w:lineRule="auto"/>
        <w:rPr>
          <w:rFonts w:ascii="Times New Roman" w:hAnsi="Times New Roman" w:cs="Times New Roman"/>
        </w:rPr>
      </w:pPr>
      <w:r>
        <w:rPr>
          <w:rFonts w:ascii="Times New Roman" w:hAnsi="Times New Roman" w:cs="Times New Roman"/>
        </w:rPr>
        <w:t xml:space="preserve">SUDERINO: Strateginio planavimo ir investicijų skyriaus </w:t>
      </w:r>
      <w:r w:rsidR="00406B96">
        <w:rPr>
          <w:rFonts w:ascii="Times New Roman" w:hAnsi="Times New Roman" w:cs="Times New Roman"/>
        </w:rPr>
        <w:tab/>
      </w:r>
      <w:r w:rsidR="00406B96">
        <w:rPr>
          <w:rFonts w:ascii="Times New Roman" w:hAnsi="Times New Roman" w:cs="Times New Roman"/>
        </w:rPr>
        <w:tab/>
      </w:r>
      <w:r w:rsidR="00406B96">
        <w:rPr>
          <w:rFonts w:ascii="Times New Roman" w:hAnsi="Times New Roman" w:cs="Times New Roman"/>
        </w:rPr>
        <w:tab/>
        <w:t>Jurgita Geidukienė</w:t>
      </w:r>
    </w:p>
    <w:p w14:paraId="3857FCBD" w14:textId="0202507B" w:rsidR="000B08E8" w:rsidRDefault="000B08E8" w:rsidP="00406B96">
      <w:pPr>
        <w:spacing w:after="0" w:line="240" w:lineRule="auto"/>
        <w:rPr>
          <w:rFonts w:ascii="Times New Roman" w:hAnsi="Times New Roman" w:cs="Times New Roman"/>
        </w:rPr>
      </w:pPr>
      <w:r>
        <w:rPr>
          <w:rFonts w:ascii="Times New Roman" w:hAnsi="Times New Roman" w:cs="Times New Roman"/>
        </w:rPr>
        <w:t xml:space="preserve">vyriausioji specialistė (Darbo grupės projekto vadovė)                                                        </w:t>
      </w:r>
    </w:p>
    <w:p w14:paraId="18AA171F" w14:textId="77777777" w:rsidR="00406B96" w:rsidRDefault="00406B96" w:rsidP="00406B96">
      <w:pPr>
        <w:spacing w:after="0" w:line="240" w:lineRule="auto"/>
        <w:rPr>
          <w:rFonts w:ascii="Times New Roman" w:hAnsi="Times New Roman" w:cs="Times New Roman"/>
        </w:rPr>
      </w:pPr>
    </w:p>
    <w:p w14:paraId="58F1C982" w14:textId="77777777" w:rsidR="00406B96" w:rsidRDefault="00406B96" w:rsidP="000B08E8">
      <w:pPr>
        <w:spacing w:line="240" w:lineRule="auto"/>
        <w:rPr>
          <w:rFonts w:ascii="Times New Roman" w:hAnsi="Times New Roman" w:cs="Times New Roman"/>
        </w:rPr>
      </w:pPr>
    </w:p>
    <w:p w14:paraId="2287ADDD" w14:textId="3FAFDE59" w:rsidR="000B08E8" w:rsidRPr="00161B4F" w:rsidRDefault="000B08E8" w:rsidP="000B08E8">
      <w:pPr>
        <w:spacing w:line="240" w:lineRule="auto"/>
        <w:rPr>
          <w:rFonts w:ascii="Times New Roman" w:hAnsi="Times New Roman" w:cs="Times New Roman"/>
        </w:rPr>
      </w:pPr>
      <w:r>
        <w:rPr>
          <w:rFonts w:ascii="Times New Roman" w:hAnsi="Times New Roman" w:cs="Times New Roman"/>
        </w:rPr>
        <w:t>SUDERINO: Statybos ir urbanistikos skyriaus vedėjo pavaduotojas                                   Adomas Žvirzdinas</w:t>
      </w:r>
    </w:p>
    <w:p w14:paraId="25A636D2" w14:textId="77777777" w:rsidR="00042E99" w:rsidRPr="000B08E8" w:rsidRDefault="00042E99" w:rsidP="00042E99">
      <w:pPr>
        <w:rPr>
          <w:rFonts w:ascii="Times New Roman" w:hAnsi="Times New Roman" w:cs="Times New Roman"/>
        </w:rPr>
      </w:pPr>
    </w:p>
    <w:sectPr w:rsidR="00042E99" w:rsidRPr="000B08E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CC5"/>
    <w:multiLevelType w:val="multilevel"/>
    <w:tmpl w:val="F216C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60D0C"/>
    <w:multiLevelType w:val="multilevel"/>
    <w:tmpl w:val="66F8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2D672A"/>
    <w:multiLevelType w:val="multilevel"/>
    <w:tmpl w:val="FF0C1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41CE3"/>
    <w:multiLevelType w:val="multilevel"/>
    <w:tmpl w:val="CC76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34FAB"/>
    <w:multiLevelType w:val="hybridMultilevel"/>
    <w:tmpl w:val="7B12F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CE4DE7"/>
    <w:multiLevelType w:val="multilevel"/>
    <w:tmpl w:val="A35C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B44A4"/>
    <w:multiLevelType w:val="hybridMultilevel"/>
    <w:tmpl w:val="D604CE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5B557C"/>
    <w:multiLevelType w:val="hybridMultilevel"/>
    <w:tmpl w:val="6BE4A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731EC1"/>
    <w:multiLevelType w:val="hybridMultilevel"/>
    <w:tmpl w:val="ED486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2A4364"/>
    <w:multiLevelType w:val="hybridMultilevel"/>
    <w:tmpl w:val="1E46E2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8A2702"/>
    <w:multiLevelType w:val="hybridMultilevel"/>
    <w:tmpl w:val="5E00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FE3254"/>
    <w:multiLevelType w:val="multilevel"/>
    <w:tmpl w:val="1DD0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50B6B"/>
    <w:multiLevelType w:val="multilevel"/>
    <w:tmpl w:val="90C2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E31BC"/>
    <w:multiLevelType w:val="hybridMultilevel"/>
    <w:tmpl w:val="49F6B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3558CB"/>
    <w:multiLevelType w:val="hybridMultilevel"/>
    <w:tmpl w:val="4C364D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853E47"/>
    <w:multiLevelType w:val="hybridMultilevel"/>
    <w:tmpl w:val="90127D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8C6363"/>
    <w:multiLevelType w:val="multilevel"/>
    <w:tmpl w:val="33A8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043140"/>
    <w:multiLevelType w:val="hybridMultilevel"/>
    <w:tmpl w:val="562AE4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C15105"/>
    <w:multiLevelType w:val="hybridMultilevel"/>
    <w:tmpl w:val="ECE839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2501C9"/>
    <w:multiLevelType w:val="hybridMultilevel"/>
    <w:tmpl w:val="36002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471932"/>
    <w:multiLevelType w:val="multilevel"/>
    <w:tmpl w:val="97A4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7C7293"/>
    <w:multiLevelType w:val="hybridMultilevel"/>
    <w:tmpl w:val="709EEA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EA6641"/>
    <w:multiLevelType w:val="multilevel"/>
    <w:tmpl w:val="499E9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7939F5"/>
    <w:multiLevelType w:val="hybridMultilevel"/>
    <w:tmpl w:val="671C3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8543AF"/>
    <w:multiLevelType w:val="hybridMultilevel"/>
    <w:tmpl w:val="93C21C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B56BA7"/>
    <w:multiLevelType w:val="hybridMultilevel"/>
    <w:tmpl w:val="246816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A54723F"/>
    <w:multiLevelType w:val="hybridMultilevel"/>
    <w:tmpl w:val="72AA70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FC11CD"/>
    <w:multiLevelType w:val="hybridMultilevel"/>
    <w:tmpl w:val="3A08A6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F3D4262"/>
    <w:multiLevelType w:val="multilevel"/>
    <w:tmpl w:val="B85E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0258D6"/>
    <w:multiLevelType w:val="hybridMultilevel"/>
    <w:tmpl w:val="9DDEBC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B12240"/>
    <w:multiLevelType w:val="multilevel"/>
    <w:tmpl w:val="4E64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9E081B"/>
    <w:multiLevelType w:val="multilevel"/>
    <w:tmpl w:val="75B2BC6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75A80131"/>
    <w:multiLevelType w:val="hybridMultilevel"/>
    <w:tmpl w:val="E8803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D0612E"/>
    <w:multiLevelType w:val="multilevel"/>
    <w:tmpl w:val="F25A1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ED53BB"/>
    <w:multiLevelType w:val="hybridMultilevel"/>
    <w:tmpl w:val="0AC0D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EA7155B"/>
    <w:multiLevelType w:val="multilevel"/>
    <w:tmpl w:val="F458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47D99"/>
    <w:multiLevelType w:val="hybridMultilevel"/>
    <w:tmpl w:val="5DBE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2541556">
    <w:abstractNumId w:val="29"/>
  </w:num>
  <w:num w:numId="2" w16cid:durableId="361441238">
    <w:abstractNumId w:val="34"/>
  </w:num>
  <w:num w:numId="3" w16cid:durableId="446386092">
    <w:abstractNumId w:val="16"/>
  </w:num>
  <w:num w:numId="4" w16cid:durableId="47530743">
    <w:abstractNumId w:val="15"/>
  </w:num>
  <w:num w:numId="5" w16cid:durableId="471561636">
    <w:abstractNumId w:val="21"/>
  </w:num>
  <w:num w:numId="6" w16cid:durableId="569115593">
    <w:abstractNumId w:val="26"/>
  </w:num>
  <w:num w:numId="7" w16cid:durableId="333922710">
    <w:abstractNumId w:val="27"/>
  </w:num>
  <w:num w:numId="8" w16cid:durableId="565459054">
    <w:abstractNumId w:val="2"/>
  </w:num>
  <w:num w:numId="9" w16cid:durableId="371732030">
    <w:abstractNumId w:val="35"/>
  </w:num>
  <w:num w:numId="10" w16cid:durableId="1519199113">
    <w:abstractNumId w:val="36"/>
  </w:num>
  <w:num w:numId="11" w16cid:durableId="322003623">
    <w:abstractNumId w:val="19"/>
  </w:num>
  <w:num w:numId="12" w16cid:durableId="1681201695">
    <w:abstractNumId w:val="18"/>
  </w:num>
  <w:num w:numId="13" w16cid:durableId="1805270123">
    <w:abstractNumId w:val="8"/>
  </w:num>
  <w:num w:numId="14" w16cid:durableId="1494300520">
    <w:abstractNumId w:val="17"/>
  </w:num>
  <w:num w:numId="15" w16cid:durableId="824054782">
    <w:abstractNumId w:val="9"/>
  </w:num>
  <w:num w:numId="16" w16cid:durableId="715278404">
    <w:abstractNumId w:val="10"/>
  </w:num>
  <w:num w:numId="17" w16cid:durableId="672727838">
    <w:abstractNumId w:val="4"/>
  </w:num>
  <w:num w:numId="18" w16cid:durableId="441607994">
    <w:abstractNumId w:val="30"/>
  </w:num>
  <w:num w:numId="19" w16cid:durableId="919102827">
    <w:abstractNumId w:val="33"/>
  </w:num>
  <w:num w:numId="20" w16cid:durableId="225797545">
    <w:abstractNumId w:val="24"/>
  </w:num>
  <w:num w:numId="21" w16cid:durableId="1676423305">
    <w:abstractNumId w:val="22"/>
  </w:num>
  <w:num w:numId="22" w16cid:durableId="1065302364">
    <w:abstractNumId w:val="3"/>
  </w:num>
  <w:num w:numId="23" w16cid:durableId="1587348307">
    <w:abstractNumId w:val="5"/>
  </w:num>
  <w:num w:numId="24" w16cid:durableId="864363164">
    <w:abstractNumId w:val="12"/>
  </w:num>
  <w:num w:numId="25" w16cid:durableId="747390011">
    <w:abstractNumId w:val="0"/>
  </w:num>
  <w:num w:numId="26" w16cid:durableId="877206735">
    <w:abstractNumId w:val="11"/>
  </w:num>
  <w:num w:numId="27" w16cid:durableId="405762877">
    <w:abstractNumId w:val="1"/>
  </w:num>
  <w:num w:numId="28" w16cid:durableId="1126310482">
    <w:abstractNumId w:val="20"/>
  </w:num>
  <w:num w:numId="29" w16cid:durableId="1704597404">
    <w:abstractNumId w:val="28"/>
  </w:num>
  <w:num w:numId="30" w16cid:durableId="1331180164">
    <w:abstractNumId w:val="14"/>
  </w:num>
  <w:num w:numId="31" w16cid:durableId="1874344642">
    <w:abstractNumId w:val="23"/>
  </w:num>
  <w:num w:numId="32" w16cid:durableId="1579558533">
    <w:abstractNumId w:val="25"/>
  </w:num>
  <w:num w:numId="33" w16cid:durableId="1837761483">
    <w:abstractNumId w:val="13"/>
  </w:num>
  <w:num w:numId="34" w16cid:durableId="171652446">
    <w:abstractNumId w:val="7"/>
  </w:num>
  <w:num w:numId="35" w16cid:durableId="967467153">
    <w:abstractNumId w:val="32"/>
  </w:num>
  <w:num w:numId="36" w16cid:durableId="225802861">
    <w:abstractNumId w:val="31"/>
  </w:num>
  <w:num w:numId="37" w16cid:durableId="640306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C3A"/>
    <w:rsid w:val="00042E99"/>
    <w:rsid w:val="00043631"/>
    <w:rsid w:val="000A6FEE"/>
    <w:rsid w:val="000B08E8"/>
    <w:rsid w:val="000B6C3A"/>
    <w:rsid w:val="000D43C2"/>
    <w:rsid w:val="000E4833"/>
    <w:rsid w:val="00106A1B"/>
    <w:rsid w:val="001D2DB7"/>
    <w:rsid w:val="001F656B"/>
    <w:rsid w:val="00204298"/>
    <w:rsid w:val="002057D1"/>
    <w:rsid w:val="0026233E"/>
    <w:rsid w:val="002728EA"/>
    <w:rsid w:val="002A6C5C"/>
    <w:rsid w:val="002F49E0"/>
    <w:rsid w:val="0034331A"/>
    <w:rsid w:val="00351ECC"/>
    <w:rsid w:val="0039303C"/>
    <w:rsid w:val="003E5691"/>
    <w:rsid w:val="00406B96"/>
    <w:rsid w:val="00497ACC"/>
    <w:rsid w:val="004B3776"/>
    <w:rsid w:val="004B65E4"/>
    <w:rsid w:val="004E0B7E"/>
    <w:rsid w:val="00540602"/>
    <w:rsid w:val="00546774"/>
    <w:rsid w:val="00566FF3"/>
    <w:rsid w:val="00576F9D"/>
    <w:rsid w:val="00577F96"/>
    <w:rsid w:val="005A2CD0"/>
    <w:rsid w:val="005E509C"/>
    <w:rsid w:val="005F2EA0"/>
    <w:rsid w:val="00613D91"/>
    <w:rsid w:val="00665364"/>
    <w:rsid w:val="0069574B"/>
    <w:rsid w:val="006A499C"/>
    <w:rsid w:val="006E5742"/>
    <w:rsid w:val="007A53E8"/>
    <w:rsid w:val="007E2061"/>
    <w:rsid w:val="008009F5"/>
    <w:rsid w:val="008541F0"/>
    <w:rsid w:val="0088306F"/>
    <w:rsid w:val="008B5561"/>
    <w:rsid w:val="008C3837"/>
    <w:rsid w:val="008D236C"/>
    <w:rsid w:val="00914905"/>
    <w:rsid w:val="00956AA9"/>
    <w:rsid w:val="009C569C"/>
    <w:rsid w:val="009D24FE"/>
    <w:rsid w:val="00A1382F"/>
    <w:rsid w:val="00A53098"/>
    <w:rsid w:val="00A964F0"/>
    <w:rsid w:val="00AA1A2A"/>
    <w:rsid w:val="00B174F3"/>
    <w:rsid w:val="00B6015E"/>
    <w:rsid w:val="00BB0868"/>
    <w:rsid w:val="00BD09FF"/>
    <w:rsid w:val="00C20116"/>
    <w:rsid w:val="00C20F78"/>
    <w:rsid w:val="00CE2D54"/>
    <w:rsid w:val="00D37C2B"/>
    <w:rsid w:val="00D456D3"/>
    <w:rsid w:val="00DA4280"/>
    <w:rsid w:val="00DA637B"/>
    <w:rsid w:val="00DC2C1A"/>
    <w:rsid w:val="00E00084"/>
    <w:rsid w:val="00E1371E"/>
    <w:rsid w:val="00E328C2"/>
    <w:rsid w:val="00EA1815"/>
    <w:rsid w:val="00EA2328"/>
    <w:rsid w:val="00EB7884"/>
    <w:rsid w:val="00ED259D"/>
    <w:rsid w:val="00F007B0"/>
    <w:rsid w:val="00F25747"/>
    <w:rsid w:val="00F27ACB"/>
    <w:rsid w:val="00F31F78"/>
    <w:rsid w:val="00F331A6"/>
    <w:rsid w:val="00F56FD4"/>
    <w:rsid w:val="00FC4F9D"/>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9E19"/>
  <w15:chartTrackingRefBased/>
  <w15:docId w15:val="{135A43EB-FA00-48FD-A83F-CB052291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B6C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B6C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B6C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B6C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6C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B6C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6C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6C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6C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6C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6C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6C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6C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6C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B6C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6C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6C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6C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6C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6C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6C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6C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6C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6C3A"/>
    <w:rPr>
      <w:i/>
      <w:iCs/>
      <w:color w:val="404040" w:themeColor="text1" w:themeTint="BF"/>
    </w:rPr>
  </w:style>
  <w:style w:type="paragraph" w:styleId="Sraopastraipa">
    <w:name w:val="List Paragraph"/>
    <w:basedOn w:val="prastasis"/>
    <w:uiPriority w:val="34"/>
    <w:qFormat/>
    <w:rsid w:val="000B6C3A"/>
    <w:pPr>
      <w:ind w:left="720"/>
      <w:contextualSpacing/>
    </w:pPr>
  </w:style>
  <w:style w:type="character" w:styleId="Rykuspabraukimas">
    <w:name w:val="Intense Emphasis"/>
    <w:basedOn w:val="Numatytasispastraiposriftas"/>
    <w:uiPriority w:val="21"/>
    <w:qFormat/>
    <w:rsid w:val="000B6C3A"/>
    <w:rPr>
      <w:i/>
      <w:iCs/>
      <w:color w:val="2F5496" w:themeColor="accent1" w:themeShade="BF"/>
    </w:rPr>
  </w:style>
  <w:style w:type="paragraph" w:styleId="Iskirtacitata">
    <w:name w:val="Intense Quote"/>
    <w:basedOn w:val="prastasis"/>
    <w:next w:val="prastasis"/>
    <w:link w:val="IskirtacitataDiagrama"/>
    <w:uiPriority w:val="30"/>
    <w:qFormat/>
    <w:rsid w:val="000B6C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B6C3A"/>
    <w:rPr>
      <w:i/>
      <w:iCs/>
      <w:color w:val="2F5496" w:themeColor="accent1" w:themeShade="BF"/>
    </w:rPr>
  </w:style>
  <w:style w:type="character" w:styleId="Rykinuoroda">
    <w:name w:val="Intense Reference"/>
    <w:basedOn w:val="Numatytasispastraiposriftas"/>
    <w:uiPriority w:val="32"/>
    <w:qFormat/>
    <w:rsid w:val="000B6C3A"/>
    <w:rPr>
      <w:b/>
      <w:bCs/>
      <w:smallCaps/>
      <w:color w:val="2F5496" w:themeColor="accent1" w:themeShade="BF"/>
      <w:spacing w:val="5"/>
    </w:rPr>
  </w:style>
  <w:style w:type="table" w:customStyle="1" w:styleId="TableGrid">
    <w:name w:val="TableGrid"/>
    <w:rsid w:val="000B6C3A"/>
    <w:pPr>
      <w:spacing w:after="0" w:line="240" w:lineRule="auto"/>
      <w:jc w:val="both"/>
    </w:pPr>
    <w:rPr>
      <w:rFonts w:eastAsiaTheme="minorEastAsia"/>
      <w:kern w:val="0"/>
      <w:sz w:val="20"/>
      <w:szCs w:val="20"/>
      <w:lang w:eastAsia="lt-LT"/>
      <w14:ligatures w14:val="none"/>
    </w:rPr>
    <w:tblPr>
      <w:tblCellMar>
        <w:top w:w="0" w:type="dxa"/>
        <w:left w:w="0" w:type="dxa"/>
        <w:bottom w:w="0" w:type="dxa"/>
        <w:right w:w="0" w:type="dxa"/>
      </w:tblCellMar>
    </w:tblPr>
  </w:style>
  <w:style w:type="paragraph" w:styleId="prastasiniatinklio">
    <w:name w:val="Normal (Web)"/>
    <w:basedOn w:val="prastasis"/>
    <w:uiPriority w:val="99"/>
    <w:unhideWhenUsed/>
    <w:rsid w:val="000B6C3A"/>
    <w:pPr>
      <w:spacing w:before="100" w:beforeAutospacing="1" w:after="100" w:afterAutospacing="1" w:line="240" w:lineRule="auto"/>
    </w:pPr>
    <w:rPr>
      <w:rFonts w:ascii="Times New Roman" w:eastAsia="Times New Roman" w:hAnsi="Times New Roman" w:cs="Times New Roman"/>
      <w:kern w:val="0"/>
      <w:sz w:val="24"/>
      <w:szCs w:val="24"/>
      <w:lang w:eastAsia="lt-LT" w:bidi="bo-CN"/>
      <w14:ligatures w14:val="none"/>
    </w:rPr>
  </w:style>
  <w:style w:type="character" w:styleId="Grietas">
    <w:name w:val="Strong"/>
    <w:basedOn w:val="Numatytasispastraiposriftas"/>
    <w:uiPriority w:val="22"/>
    <w:qFormat/>
    <w:rsid w:val="000B6C3A"/>
    <w:rPr>
      <w:b/>
      <w:bCs/>
    </w:rPr>
  </w:style>
  <w:style w:type="character" w:styleId="Emfaz">
    <w:name w:val="Emphasis"/>
    <w:basedOn w:val="Numatytasispastraiposriftas"/>
    <w:uiPriority w:val="20"/>
    <w:qFormat/>
    <w:rsid w:val="000B6C3A"/>
    <w:rPr>
      <w:i/>
      <w:iCs/>
    </w:rPr>
  </w:style>
  <w:style w:type="table" w:styleId="Lentelstinklelis">
    <w:name w:val="Table Grid"/>
    <w:basedOn w:val="prastojilentel"/>
    <w:uiPriority w:val="39"/>
    <w:rsid w:val="000B6C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5</Pages>
  <Words>7173</Words>
  <Characters>4090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Gudavičienė</dc:creator>
  <cp:keywords/>
  <dc:description/>
  <cp:lastModifiedBy>Sigitas Činga</cp:lastModifiedBy>
  <cp:revision>37</cp:revision>
  <dcterms:created xsi:type="dcterms:W3CDTF">2026-01-14T12:19:00Z</dcterms:created>
  <dcterms:modified xsi:type="dcterms:W3CDTF">2026-03-02T08:31:00Z</dcterms:modified>
</cp:coreProperties>
</file>